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47" w:type="dxa"/>
        <w:tblInd w:w="421" w:type="dxa"/>
        <w:tblLook w:val="04A0" w:firstRow="1" w:lastRow="0" w:firstColumn="1" w:lastColumn="0" w:noHBand="0" w:noVBand="1"/>
      </w:tblPr>
      <w:tblGrid>
        <w:gridCol w:w="2835"/>
        <w:gridCol w:w="1391"/>
        <w:gridCol w:w="168"/>
        <w:gridCol w:w="851"/>
        <w:gridCol w:w="5102"/>
      </w:tblGrid>
      <w:tr w:rsidR="00081548" w:rsidTr="005706B1">
        <w:trPr>
          <w:trHeight w:val="455"/>
        </w:trPr>
        <w:tc>
          <w:tcPr>
            <w:tcW w:w="10347" w:type="dxa"/>
            <w:gridSpan w:val="5"/>
            <w:tcBorders>
              <w:bottom w:val="single" w:sz="4" w:space="0" w:color="auto"/>
            </w:tcBorders>
          </w:tcPr>
          <w:p w:rsidR="00081548" w:rsidRPr="00CF586C" w:rsidRDefault="00081548" w:rsidP="00CF586C">
            <w:pPr>
              <w:pStyle w:val="Paragraphedeliste"/>
              <w:numPr>
                <w:ilvl w:val="0"/>
                <w:numId w:val="3"/>
              </w:numPr>
              <w:ind w:left="461" w:hanging="461"/>
              <w:rPr>
                <w:b/>
              </w:rPr>
            </w:pPr>
            <w:r w:rsidRPr="00CF586C">
              <w:rPr>
                <w:b/>
                <w:sz w:val="28"/>
                <w:szCs w:val="28"/>
              </w:rPr>
              <w:t>ENTREPRISE REMETTANTE</w:t>
            </w:r>
          </w:p>
        </w:tc>
      </w:tr>
      <w:tr w:rsidR="00861F08" w:rsidTr="005706B1">
        <w:trPr>
          <w:trHeight w:val="1844"/>
        </w:trPr>
        <w:tc>
          <w:tcPr>
            <w:tcW w:w="4226" w:type="dxa"/>
            <w:gridSpan w:val="2"/>
            <w:tcBorders>
              <w:top w:val="single" w:sz="4" w:space="0" w:color="auto"/>
            </w:tcBorders>
          </w:tcPr>
          <w:p w:rsidR="00861F08" w:rsidRDefault="00861F08" w:rsidP="00915BD9">
            <w:pPr>
              <w:spacing w:before="160"/>
            </w:pPr>
            <w:r>
              <w:t>Nom :</w:t>
            </w:r>
            <w:r w:rsidR="00CF586C">
              <w:t xml:space="preserve"> </w:t>
            </w:r>
            <w:r w:rsidR="00926CB3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926CB3">
              <w:instrText xml:space="preserve"> FORMTEXT </w:instrText>
            </w:r>
            <w:r w:rsidR="00926CB3">
              <w:fldChar w:fldCharType="separate"/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fldChar w:fldCharType="end"/>
            </w:r>
          </w:p>
          <w:p w:rsidR="00861F08" w:rsidRPr="00926CB3" w:rsidRDefault="00325D4E" w:rsidP="00325D4E">
            <w:pPr>
              <w:tabs>
                <w:tab w:val="left" w:pos="885"/>
              </w:tabs>
              <w:spacing w:before="160"/>
              <w:ind w:left="1029" w:hanging="1029"/>
              <w:rPr>
                <w:lang w:val="de-DE"/>
              </w:rPr>
            </w:pPr>
            <w:r>
              <w:rPr>
                <w:lang w:val="de-DE"/>
              </w:rPr>
              <w:t>Adresse</w:t>
            </w:r>
            <w:r w:rsidR="00CF586C" w:rsidRPr="00926CB3">
              <w:rPr>
                <w:lang w:val="de-DE"/>
              </w:rPr>
              <w:t xml:space="preserve"> </w:t>
            </w:r>
            <w:r>
              <w:rPr>
                <w:lang w:val="de-DE"/>
              </w:rPr>
              <w:t>:</w:t>
            </w:r>
            <w:r w:rsidR="00EC02A4" w:rsidRPr="00926CB3">
              <w:rPr>
                <w:lang w:val="de-DE"/>
              </w:rPr>
              <w:tab/>
            </w:r>
            <w:r w:rsidR="00926CB3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926CB3">
              <w:instrText xml:space="preserve"> FORMTEXT </w:instrText>
            </w:r>
            <w:r w:rsidR="00926CB3">
              <w:fldChar w:fldCharType="separate"/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fldChar w:fldCharType="end"/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</w:tcBorders>
          </w:tcPr>
          <w:p w:rsidR="00861F08" w:rsidRDefault="00861F08" w:rsidP="009B081E">
            <w:pPr>
              <w:spacing w:before="160"/>
            </w:pPr>
            <w:r>
              <w:t xml:space="preserve">N° </w:t>
            </w:r>
            <w:r w:rsidR="00426429">
              <w:t xml:space="preserve">d'identification OFEV : </w:t>
            </w:r>
            <w:r w:rsidR="00926CB3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926CB3">
              <w:instrText xml:space="preserve"> FORMTEXT </w:instrText>
            </w:r>
            <w:r w:rsidR="00926CB3">
              <w:fldChar w:fldCharType="separate"/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fldChar w:fldCharType="end"/>
            </w:r>
            <w:r w:rsidR="00426429">
              <w:br/>
            </w:r>
            <w:r w:rsidR="00426429" w:rsidRPr="00426429">
              <w:rPr>
                <w:sz w:val="18"/>
                <w:szCs w:val="18"/>
              </w:rPr>
              <w:t>(</w:t>
            </w:r>
            <w:r w:rsidR="0048578D">
              <w:rPr>
                <w:sz w:val="18"/>
                <w:szCs w:val="18"/>
              </w:rPr>
              <w:t>www.</w:t>
            </w:r>
            <w:r w:rsidR="00426429" w:rsidRPr="00426429">
              <w:rPr>
                <w:sz w:val="18"/>
                <w:szCs w:val="18"/>
              </w:rPr>
              <w:t>veva-online.admin.ch)</w:t>
            </w:r>
          </w:p>
          <w:p w:rsidR="00861F08" w:rsidRDefault="00861F08" w:rsidP="009B081E">
            <w:pPr>
              <w:spacing w:before="160"/>
            </w:pPr>
            <w:r>
              <w:t>Personne de contact :</w:t>
            </w:r>
            <w:r w:rsidR="00CF586C">
              <w:t xml:space="preserve"> </w:t>
            </w:r>
            <w:r w:rsidR="00CF586C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0" w:name="Texte4"/>
            <w:r w:rsidR="00CF586C">
              <w:instrText xml:space="preserve"> FORMTEXT </w:instrText>
            </w:r>
            <w:r w:rsidR="00CF586C">
              <w:fldChar w:fldCharType="separate"/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fldChar w:fldCharType="end"/>
            </w:r>
            <w:bookmarkEnd w:id="0"/>
          </w:p>
          <w:p w:rsidR="00861F08" w:rsidRDefault="00861F08" w:rsidP="009B081E">
            <w:pPr>
              <w:spacing w:before="160"/>
            </w:pPr>
            <w:r>
              <w:t>N° de tél :</w:t>
            </w:r>
            <w:r w:rsidR="00CF586C">
              <w:t xml:space="preserve"> </w:t>
            </w:r>
            <w:r w:rsidR="00CF586C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 w:rsidR="00CF586C">
              <w:instrText xml:space="preserve"> FORMTEXT </w:instrText>
            </w:r>
            <w:r w:rsidR="00CF586C">
              <w:fldChar w:fldCharType="separate"/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fldChar w:fldCharType="end"/>
            </w:r>
            <w:bookmarkEnd w:id="1"/>
          </w:p>
        </w:tc>
      </w:tr>
      <w:tr w:rsidR="00CF586C" w:rsidTr="005706B1">
        <w:trPr>
          <w:trHeight w:val="420"/>
        </w:trPr>
        <w:tc>
          <w:tcPr>
            <w:tcW w:w="10347" w:type="dxa"/>
            <w:gridSpan w:val="5"/>
          </w:tcPr>
          <w:p w:rsidR="00CF586C" w:rsidRPr="00CF586C" w:rsidRDefault="00CF586C" w:rsidP="00FB2C40">
            <w:pPr>
              <w:pStyle w:val="Paragraphedeliste"/>
              <w:numPr>
                <w:ilvl w:val="0"/>
                <w:numId w:val="3"/>
              </w:numPr>
              <w:ind w:left="461" w:hanging="461"/>
              <w:rPr>
                <w:b/>
                <w:sz w:val="28"/>
                <w:szCs w:val="28"/>
              </w:rPr>
            </w:pPr>
            <w:r w:rsidRPr="00CF586C">
              <w:rPr>
                <w:b/>
                <w:sz w:val="28"/>
                <w:szCs w:val="28"/>
              </w:rPr>
              <w:t xml:space="preserve">DESCRIPTION DES </w:t>
            </w:r>
            <w:r w:rsidR="00FB2C40">
              <w:rPr>
                <w:b/>
                <w:sz w:val="28"/>
                <w:szCs w:val="28"/>
              </w:rPr>
              <w:t>PRODUITS</w:t>
            </w:r>
            <w:r w:rsidR="00915BD9">
              <w:rPr>
                <w:b/>
                <w:sz w:val="28"/>
                <w:szCs w:val="28"/>
              </w:rPr>
              <w:t xml:space="preserve"> </w:t>
            </w:r>
            <w:r w:rsidR="00915BD9" w:rsidRPr="00915BD9">
              <w:rPr>
                <w:b/>
                <w:sz w:val="28"/>
                <w:szCs w:val="28"/>
                <w:vertAlign w:val="superscript"/>
              </w:rPr>
              <w:t>1</w:t>
            </w:r>
            <w:r w:rsidR="00915BD9" w:rsidRPr="007E4F83">
              <w:rPr>
                <w:sz w:val="28"/>
                <w:szCs w:val="28"/>
                <w:vertAlign w:val="superscript"/>
              </w:rPr>
              <w:t>)</w:t>
            </w:r>
            <w:r w:rsidR="007E4F83" w:rsidRPr="007E4F83">
              <w:rPr>
                <w:sz w:val="28"/>
                <w:szCs w:val="28"/>
              </w:rPr>
              <w:t xml:space="preserve"> </w:t>
            </w:r>
            <w:r w:rsidR="007E4F83" w:rsidRPr="007E4F83">
              <w:rPr>
                <w:sz w:val="24"/>
                <w:szCs w:val="24"/>
              </w:rPr>
              <w:t>(Entreprise Remettante)</w:t>
            </w:r>
          </w:p>
        </w:tc>
      </w:tr>
      <w:tr w:rsidR="00CF586C" w:rsidTr="005706B1">
        <w:trPr>
          <w:trHeight w:val="1207"/>
        </w:trPr>
        <w:tc>
          <w:tcPr>
            <w:tcW w:w="4226" w:type="dxa"/>
            <w:gridSpan w:val="2"/>
          </w:tcPr>
          <w:p w:rsidR="00CF586C" w:rsidRDefault="00CF586C" w:rsidP="00FB2C40">
            <w:pPr>
              <w:spacing w:before="160"/>
            </w:pPr>
            <w:r>
              <w:t xml:space="preserve">Désignation du </w:t>
            </w:r>
            <w:r w:rsidR="00FB2C40">
              <w:t>produit</w:t>
            </w:r>
            <w:r>
              <w:t xml:space="preserve"> : </w:t>
            </w:r>
          </w:p>
          <w:p w:rsidR="0021683C" w:rsidRDefault="0021683C" w:rsidP="00FB2C40">
            <w:pPr>
              <w:spacing w:before="160"/>
            </w:pP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A14964" w:rsidRPr="00CF586C" w:rsidRDefault="001A3427" w:rsidP="00FB2C40">
            <w:pPr>
              <w:spacing w:before="160"/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05A8A2" wp14:editId="1D23261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906780</wp:posOffset>
                      </wp:positionV>
                      <wp:extent cx="2562225" cy="292100"/>
                      <wp:effectExtent l="0" t="0" r="2857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2921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B13" w:rsidRDefault="004D0B13" w:rsidP="00DD509B">
                                  <w:pPr>
                                    <w:spacing w:after="0"/>
                                  </w:pPr>
                                  <w:r>
                                    <w:t>Code-barres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D05A8A2" id="Rectangle 8" o:spid="_x0000_s1026" style="position:absolute;margin-left:-.45pt;margin-top:71.4pt;width:201.75pt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4D0B13" w:rsidRDefault="004D0B13" w:rsidP="00DD509B">
                            <w:pPr>
                              <w:spacing w:after="0"/>
                            </w:pPr>
                            <w:r>
                              <w:t>Code-barres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D4BD9D" wp14:editId="747B07C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544830</wp:posOffset>
                      </wp:positionV>
                      <wp:extent cx="2562225" cy="292100"/>
                      <wp:effectExtent l="0" t="0" r="28575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2921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771E" w:rsidRDefault="003D771E" w:rsidP="003D771E">
                                  <w:pPr>
                                    <w:spacing w:after="0"/>
                                  </w:pPr>
                                  <w:r>
                                    <w:t>N° ONU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8D4BD9D" id="Rectangle 5" o:spid="_x0000_s1027" style="position:absolute;margin-left:-.45pt;margin-top:42.9pt;width:201.75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3D771E" w:rsidRDefault="003D771E" w:rsidP="003D771E">
                            <w:pPr>
                              <w:spacing w:after="0"/>
                            </w:pPr>
                            <w:r>
                              <w:t>N° ONU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4964"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" w:name="Texte23"/>
            <w:r w:rsidR="00A14964">
              <w:instrText xml:space="preserve"> FORMTEXT </w:instrText>
            </w:r>
            <w:r w:rsidR="00A14964">
              <w:fldChar w:fldCharType="separate"/>
            </w:r>
            <w:r w:rsidR="00A14964">
              <w:rPr>
                <w:noProof/>
              </w:rPr>
              <w:t> </w:t>
            </w:r>
            <w:r w:rsidR="00A14964">
              <w:rPr>
                <w:noProof/>
              </w:rPr>
              <w:t> </w:t>
            </w:r>
            <w:r w:rsidR="00A14964">
              <w:rPr>
                <w:noProof/>
              </w:rPr>
              <w:t> </w:t>
            </w:r>
            <w:r w:rsidR="00A14964">
              <w:rPr>
                <w:noProof/>
              </w:rPr>
              <w:t> </w:t>
            </w:r>
            <w:r w:rsidR="00A14964">
              <w:rPr>
                <w:noProof/>
              </w:rPr>
              <w:t> </w:t>
            </w:r>
            <w:r w:rsidR="00A14964">
              <w:fldChar w:fldCharType="end"/>
            </w:r>
            <w:bookmarkEnd w:id="3"/>
          </w:p>
        </w:tc>
        <w:tc>
          <w:tcPr>
            <w:tcW w:w="6121" w:type="dxa"/>
            <w:gridSpan w:val="3"/>
          </w:tcPr>
          <w:p w:rsidR="00CF586C" w:rsidRDefault="00CF586C" w:rsidP="00CF586C">
            <w:pPr>
              <w:spacing w:before="160"/>
            </w:pPr>
            <w:r>
              <w:t xml:space="preserve">Poids </w:t>
            </w:r>
            <w:r w:rsidR="002B252B">
              <w:t xml:space="preserve">total brut </w:t>
            </w:r>
            <w:r w:rsidR="002B252B" w:rsidRPr="002B252B">
              <w:rPr>
                <w:sz w:val="18"/>
                <w:szCs w:val="18"/>
              </w:rPr>
              <w:t>(emballage inclus)</w:t>
            </w:r>
            <w:r w:rsidR="002B252B">
              <w:t xml:space="preserve"> </w:t>
            </w:r>
            <w:r>
              <w:t xml:space="preserve">[kg] : </w:t>
            </w:r>
            <w:r w:rsidR="0021683C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="0021683C">
              <w:instrText xml:space="preserve"> FORMTEXT </w:instrText>
            </w:r>
            <w:r w:rsidR="0021683C">
              <w:fldChar w:fldCharType="separate"/>
            </w:r>
            <w:r w:rsidR="0021683C">
              <w:rPr>
                <w:noProof/>
              </w:rPr>
              <w:t> </w:t>
            </w:r>
            <w:r w:rsidR="0021683C">
              <w:rPr>
                <w:noProof/>
              </w:rPr>
              <w:t> </w:t>
            </w:r>
            <w:r w:rsidR="0021683C">
              <w:rPr>
                <w:noProof/>
              </w:rPr>
              <w:t> </w:t>
            </w:r>
            <w:r w:rsidR="0021683C">
              <w:rPr>
                <w:noProof/>
              </w:rPr>
              <w:t> </w:t>
            </w:r>
            <w:r w:rsidR="0021683C">
              <w:rPr>
                <w:noProof/>
              </w:rPr>
              <w:t> </w:t>
            </w:r>
            <w:r w:rsidR="0021683C">
              <w:fldChar w:fldCharType="end"/>
            </w:r>
            <w:bookmarkEnd w:id="4"/>
          </w:p>
          <w:p w:rsidR="00CF586C" w:rsidRPr="00C83525" w:rsidRDefault="00CF586C" w:rsidP="00C83525">
            <w:pPr>
              <w:tabs>
                <w:tab w:val="left" w:pos="2020"/>
                <w:tab w:val="left" w:pos="2870"/>
                <w:tab w:val="left" w:pos="3721"/>
                <w:tab w:val="left" w:pos="4401"/>
              </w:tabs>
              <w:spacing w:before="160"/>
            </w:pPr>
            <w:r>
              <w:t xml:space="preserve">Type d'emballage </w:t>
            </w:r>
            <w:r w:rsidRPr="00DF24EF">
              <w:t xml:space="preserve">: </w:t>
            </w:r>
            <w:sdt>
              <w:sdtPr>
                <w:rPr>
                  <w:rFonts w:cstheme="minorHAnsi"/>
                  <w:bCs/>
                </w:rPr>
                <w:id w:val="68710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25" w:rsidRPr="00DF24EF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B4006">
              <w:rPr>
                <w:rFonts w:cstheme="minorHAnsi"/>
                <w:bCs/>
              </w:rPr>
              <w:t xml:space="preserve"> 12L  </w:t>
            </w:r>
            <w:sdt>
              <w:sdtPr>
                <w:rPr>
                  <w:rFonts w:cstheme="minorHAnsi"/>
                  <w:bCs/>
                </w:rPr>
                <w:id w:val="-16598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25" w:rsidRPr="00DF24EF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B4006">
              <w:rPr>
                <w:rFonts w:cstheme="minorHAnsi"/>
                <w:bCs/>
              </w:rPr>
              <w:t xml:space="preserve"> 27L  </w:t>
            </w:r>
            <w:sdt>
              <w:sdtPr>
                <w:rPr>
                  <w:rFonts w:cstheme="minorHAnsi"/>
                  <w:bCs/>
                </w:rPr>
                <w:id w:val="-179689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25" w:rsidRPr="00DF24EF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83525" w:rsidRPr="00DF24EF">
              <w:rPr>
                <w:rFonts w:cstheme="minorHAnsi"/>
                <w:bCs/>
              </w:rPr>
              <w:t xml:space="preserve"> 6</w:t>
            </w:r>
            <w:r w:rsidR="00EA1DE1">
              <w:rPr>
                <w:rFonts w:cstheme="minorHAnsi"/>
                <w:bCs/>
              </w:rPr>
              <w:t>1</w:t>
            </w:r>
            <w:r w:rsidR="00C83525" w:rsidRPr="00DF24EF">
              <w:rPr>
                <w:rFonts w:cstheme="minorHAnsi"/>
                <w:bCs/>
              </w:rPr>
              <w:t>L</w:t>
            </w:r>
            <w:r w:rsidR="001B4006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8482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A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B4006">
              <w:rPr>
                <w:rFonts w:cstheme="minorHAnsi"/>
                <w:bCs/>
              </w:rPr>
              <w:t xml:space="preserve"> ………. L</w:t>
            </w:r>
          </w:p>
          <w:p w:rsidR="00CF586C" w:rsidRDefault="00CF586C" w:rsidP="00CF586C">
            <w:pPr>
              <w:spacing w:before="160"/>
            </w:pPr>
            <w:r>
              <w:t xml:space="preserve">Nombre d'emballages (bouteilles) : </w:t>
            </w:r>
            <w:r w:rsidR="0021683C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 w:rsidR="0021683C">
              <w:instrText xml:space="preserve"> FORMTEXT </w:instrText>
            </w:r>
            <w:r w:rsidR="0021683C">
              <w:fldChar w:fldCharType="separate"/>
            </w:r>
            <w:r w:rsidR="0021683C">
              <w:rPr>
                <w:noProof/>
              </w:rPr>
              <w:t> </w:t>
            </w:r>
            <w:r w:rsidR="0021683C">
              <w:rPr>
                <w:noProof/>
              </w:rPr>
              <w:t> </w:t>
            </w:r>
            <w:r w:rsidR="0021683C">
              <w:rPr>
                <w:noProof/>
              </w:rPr>
              <w:t> </w:t>
            </w:r>
            <w:r w:rsidR="0021683C">
              <w:rPr>
                <w:noProof/>
              </w:rPr>
              <w:t> </w:t>
            </w:r>
            <w:r w:rsidR="0021683C">
              <w:rPr>
                <w:noProof/>
              </w:rPr>
              <w:t> </w:t>
            </w:r>
            <w:r w:rsidR="0021683C">
              <w:fldChar w:fldCharType="end"/>
            </w:r>
            <w:bookmarkEnd w:id="5"/>
          </w:p>
          <w:p w:rsidR="00CF586C" w:rsidRDefault="00CF586C" w:rsidP="00CE2C2A">
            <w:pPr>
              <w:tabs>
                <w:tab w:val="left" w:pos="3004"/>
                <w:tab w:val="left" w:pos="4004"/>
              </w:tabs>
              <w:spacing w:before="160"/>
            </w:pPr>
            <w:r>
              <w:t>Transport de grande quantité</w:t>
            </w:r>
            <w:r w:rsidR="00480BFC">
              <w:t xml:space="preserve"> </w:t>
            </w:r>
            <w:r>
              <w:t>:</w:t>
            </w:r>
            <w:r w:rsidR="00CE2C2A">
              <w:t xml:space="preserve"> </w:t>
            </w:r>
            <w:r w:rsidR="00CE2C2A">
              <w:tab/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633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25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E2C2A">
              <w:rPr>
                <w:rFonts w:eastAsia="MS Gothic" w:cstheme="minorHAnsi"/>
              </w:rPr>
              <w:t xml:space="preserve"> </w:t>
            </w:r>
            <w:r w:rsidR="00776BA6" w:rsidRPr="00776BA6">
              <w:rPr>
                <w:rFonts w:eastAsia="MS Gothic" w:cstheme="minorHAnsi"/>
              </w:rPr>
              <w:t>Oui</w:t>
            </w:r>
            <w:r w:rsidR="00CE2C2A">
              <w:rPr>
                <w:rFonts w:eastAsia="MS Gothic" w:cstheme="minorHAnsi"/>
              </w:rPr>
              <w:tab/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258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365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E2C2A">
              <w:rPr>
                <w:rFonts w:eastAsia="MS Gothic" w:cstheme="minorHAnsi"/>
              </w:rPr>
              <w:t xml:space="preserve"> N</w:t>
            </w:r>
            <w:r w:rsidR="00776BA6">
              <w:rPr>
                <w:rFonts w:eastAsia="MS Gothic" w:cstheme="minorHAnsi"/>
              </w:rPr>
              <w:t>on</w:t>
            </w:r>
            <w:r>
              <w:br/>
            </w:r>
            <w:r w:rsidRPr="00CE2C2A">
              <w:rPr>
                <w:sz w:val="18"/>
                <w:szCs w:val="18"/>
              </w:rPr>
              <w:t>(</w:t>
            </w:r>
            <w:r w:rsidR="00776BA6" w:rsidRPr="00CE2C2A">
              <w:rPr>
                <w:sz w:val="18"/>
                <w:szCs w:val="18"/>
              </w:rPr>
              <w:t xml:space="preserve">si </w:t>
            </w:r>
            <w:r w:rsidRPr="00CE2C2A">
              <w:rPr>
                <w:sz w:val="18"/>
                <w:szCs w:val="18"/>
              </w:rPr>
              <w:t>&gt;50kg, incl</w:t>
            </w:r>
            <w:r w:rsidR="0019166D">
              <w:rPr>
                <w:sz w:val="18"/>
                <w:szCs w:val="18"/>
              </w:rPr>
              <w:t>us</w:t>
            </w:r>
            <w:r w:rsidRPr="00CE2C2A">
              <w:rPr>
                <w:sz w:val="18"/>
                <w:szCs w:val="18"/>
              </w:rPr>
              <w:t xml:space="preserve"> emballage</w:t>
            </w:r>
            <w:r w:rsidR="00CE2C2A" w:rsidRPr="00CE2C2A">
              <w:rPr>
                <w:sz w:val="18"/>
                <w:szCs w:val="18"/>
              </w:rPr>
              <w:t>,</w:t>
            </w:r>
            <w:r w:rsidR="00282784">
              <w:rPr>
                <w:sz w:val="18"/>
                <w:szCs w:val="18"/>
              </w:rPr>
              <w:t xml:space="preserve"> </w:t>
            </w:r>
            <w:r w:rsidR="00CE2C2A" w:rsidRPr="00CE2C2A">
              <w:rPr>
                <w:sz w:val="18"/>
                <w:szCs w:val="18"/>
              </w:rPr>
              <w:t xml:space="preserve">voir </w:t>
            </w:r>
            <w:r w:rsidR="00282784">
              <w:rPr>
                <w:sz w:val="18"/>
                <w:szCs w:val="18"/>
              </w:rPr>
              <w:t>notice</w:t>
            </w:r>
            <w:r w:rsidR="00CE2C2A" w:rsidRPr="00CE2C2A">
              <w:rPr>
                <w:sz w:val="18"/>
                <w:szCs w:val="18"/>
              </w:rPr>
              <w:t xml:space="preserve"> 3)</w:t>
            </w:r>
          </w:p>
          <w:p w:rsidR="00CF586C" w:rsidRDefault="00CF586C" w:rsidP="00CE2C2A">
            <w:pPr>
              <w:tabs>
                <w:tab w:val="left" w:pos="4138"/>
              </w:tabs>
              <w:spacing w:before="160"/>
            </w:pPr>
            <w:r>
              <w:t xml:space="preserve">Date d'expédition : </w:t>
            </w:r>
            <w:r w:rsidR="00CE2C2A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="00CE2C2A">
              <w:instrText xml:space="preserve"> FORMTEXT </w:instrText>
            </w:r>
            <w:r w:rsidR="00CE2C2A">
              <w:fldChar w:fldCharType="separate"/>
            </w:r>
            <w:r w:rsidR="00CE2C2A">
              <w:rPr>
                <w:noProof/>
              </w:rPr>
              <w:t> </w:t>
            </w:r>
            <w:r w:rsidR="00CE2C2A">
              <w:rPr>
                <w:noProof/>
              </w:rPr>
              <w:t> </w:t>
            </w:r>
            <w:r w:rsidR="00CE2C2A">
              <w:rPr>
                <w:noProof/>
              </w:rPr>
              <w:t> </w:t>
            </w:r>
            <w:r w:rsidR="00CE2C2A">
              <w:rPr>
                <w:noProof/>
              </w:rPr>
              <w:t> </w:t>
            </w:r>
            <w:r w:rsidR="00CE2C2A">
              <w:rPr>
                <w:noProof/>
              </w:rPr>
              <w:t> </w:t>
            </w:r>
            <w:r w:rsidR="00CE2C2A">
              <w:fldChar w:fldCharType="end"/>
            </w:r>
            <w:bookmarkEnd w:id="6"/>
          </w:p>
          <w:p w:rsidR="00CF586C" w:rsidRDefault="007E4F83" w:rsidP="007E4F83">
            <w:pPr>
              <w:spacing w:before="160" w:after="160"/>
            </w:pPr>
            <w:r>
              <w:t>Signature</w:t>
            </w:r>
            <w:r w:rsidR="003D771E">
              <w:t xml:space="preserve"> </w:t>
            </w:r>
            <w:r>
              <w:t>:</w:t>
            </w:r>
          </w:p>
        </w:tc>
      </w:tr>
      <w:tr w:rsidR="00776BA6" w:rsidTr="005706B1">
        <w:trPr>
          <w:trHeight w:val="431"/>
        </w:trPr>
        <w:tc>
          <w:tcPr>
            <w:tcW w:w="10347" w:type="dxa"/>
            <w:gridSpan w:val="5"/>
          </w:tcPr>
          <w:p w:rsidR="00776BA6" w:rsidRPr="00776BA6" w:rsidRDefault="00776BA6" w:rsidP="00915BD9">
            <w:pPr>
              <w:pStyle w:val="Paragraphedeliste"/>
              <w:numPr>
                <w:ilvl w:val="0"/>
                <w:numId w:val="3"/>
              </w:numPr>
              <w:ind w:left="461" w:hanging="4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ENTREPRISE </w:t>
            </w:r>
            <w:r w:rsidR="00915BD9">
              <w:rPr>
                <w:b/>
                <w:sz w:val="28"/>
                <w:szCs w:val="28"/>
              </w:rPr>
              <w:t xml:space="preserve">DE RÉCUPÉRATION </w:t>
            </w:r>
            <w:r w:rsidR="00915BD9" w:rsidRPr="00915BD9">
              <w:rPr>
                <w:b/>
                <w:sz w:val="28"/>
                <w:szCs w:val="28"/>
                <w:vertAlign w:val="superscript"/>
              </w:rPr>
              <w:t>2)</w:t>
            </w:r>
            <w:r w:rsidR="00FE4A46" w:rsidRPr="009E5AB3">
              <w:rPr>
                <w:sz w:val="18"/>
                <w:szCs w:val="18"/>
              </w:rPr>
              <w:t xml:space="preserve"> (Seul la pesée effectuée par Multigas SA </w:t>
            </w:r>
            <w:r w:rsidR="00FE4A46">
              <w:rPr>
                <w:sz w:val="18"/>
                <w:szCs w:val="18"/>
              </w:rPr>
              <w:t>sera validée</w:t>
            </w:r>
            <w:r w:rsidR="00FE4A46" w:rsidRPr="009E5AB3">
              <w:rPr>
                <w:sz w:val="18"/>
                <w:szCs w:val="18"/>
              </w:rPr>
              <w:t>)</w:t>
            </w:r>
          </w:p>
        </w:tc>
      </w:tr>
      <w:tr w:rsidR="004D0B13" w:rsidTr="005706B1">
        <w:trPr>
          <w:trHeight w:val="4054"/>
        </w:trPr>
        <w:tc>
          <w:tcPr>
            <w:tcW w:w="2835" w:type="dxa"/>
          </w:tcPr>
          <w:p w:rsidR="004D0B13" w:rsidRPr="00861D4A" w:rsidRDefault="004D0B13" w:rsidP="009416C1">
            <w:pPr>
              <w:spacing w:before="160"/>
            </w:pPr>
            <w:r w:rsidRPr="00861D4A">
              <w:t>MULTIGAS SA</w:t>
            </w:r>
          </w:p>
          <w:p w:rsidR="004D0B13" w:rsidRPr="00861D4A" w:rsidRDefault="004D0B13" w:rsidP="00915BD9">
            <w:r w:rsidRPr="00861D4A">
              <w:t>Route de l'Industrie 102</w:t>
            </w:r>
          </w:p>
          <w:p w:rsidR="004D0B13" w:rsidRDefault="004D0B13" w:rsidP="00915BD9">
            <w:r w:rsidRPr="00861D4A">
              <w:t>1564 Domdidier</w:t>
            </w:r>
          </w:p>
          <w:p w:rsidR="004D0B13" w:rsidRDefault="004D0B13" w:rsidP="00E165AD">
            <w:pPr>
              <w:spacing w:before="160"/>
            </w:pPr>
            <w:r>
              <w:t>N° d'identification OFEV :</w:t>
            </w:r>
          </w:p>
          <w:p w:rsidR="004D0B13" w:rsidRPr="00E165AD" w:rsidRDefault="004D0B13" w:rsidP="00915BD9">
            <w:pPr>
              <w:rPr>
                <w:b/>
              </w:rPr>
            </w:pPr>
            <w:r w:rsidRPr="00E165AD">
              <w:rPr>
                <w:b/>
              </w:rPr>
              <w:t>205300031</w:t>
            </w:r>
          </w:p>
          <w:p w:rsidR="004D0B13" w:rsidRDefault="004D0B13" w:rsidP="00635EAF">
            <w:pPr>
              <w:spacing w:before="160"/>
            </w:pPr>
            <w:r>
              <w:t>Personne de contact :</w:t>
            </w:r>
            <w:r>
              <w:br/>
              <w:t>Jens-</w:t>
            </w:r>
            <w:proofErr w:type="spellStart"/>
            <w:r>
              <w:t>Petter</w:t>
            </w:r>
            <w:proofErr w:type="spellEnd"/>
            <w:r>
              <w:t xml:space="preserve"> </w:t>
            </w:r>
            <w:proofErr w:type="spellStart"/>
            <w:r>
              <w:t>Sletta</w:t>
            </w:r>
            <w:proofErr w:type="spellEnd"/>
          </w:p>
          <w:p w:rsidR="004D0B13" w:rsidRDefault="004D0B13" w:rsidP="006A4597">
            <w:pPr>
              <w:spacing w:before="160"/>
            </w:pPr>
            <w:r>
              <w:t>N° de tél. : +41 26 676 94 94</w:t>
            </w:r>
          </w:p>
        </w:tc>
        <w:tc>
          <w:tcPr>
            <w:tcW w:w="7512" w:type="dxa"/>
            <w:gridSpan w:val="4"/>
          </w:tcPr>
          <w:p w:rsidR="004D0B13" w:rsidRPr="007A3111" w:rsidRDefault="003D771E" w:rsidP="00DD509B">
            <w:pPr>
              <w:tabs>
                <w:tab w:val="left" w:pos="2386"/>
              </w:tabs>
              <w:rPr>
                <w:sz w:val="20"/>
                <w:szCs w:val="20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701552E" wp14:editId="092DCC5C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4445</wp:posOffset>
                      </wp:positionV>
                      <wp:extent cx="2150110" cy="2571750"/>
                      <wp:effectExtent l="0" t="0" r="21590" b="19050"/>
                      <wp:wrapTight wrapText="bothSides">
                        <wp:wrapPolygon edited="0">
                          <wp:start x="0" y="0"/>
                          <wp:lineTo x="0" y="21600"/>
                          <wp:lineTo x="21626" y="21600"/>
                          <wp:lineTo x="21626" y="0"/>
                          <wp:lineTo x="0" y="0"/>
                        </wp:wrapPolygon>
                      </wp:wrapTight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2571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B13" w:rsidRDefault="004D0B13" w:rsidP="00DD509B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701552E" id="Rectangle 1" o:spid="_x0000_s1028" style="position:absolute;margin-left:213.15pt;margin-top:.35pt;width:169.3pt;height:20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4D0B13" w:rsidRDefault="004D0B13" w:rsidP="00DD509B">
                            <w:pPr>
                              <w:spacing w:after="0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4D0B13" w:rsidRPr="007A3111" w:rsidRDefault="004D0B13" w:rsidP="00DD509B">
            <w:pPr>
              <w:spacing w:before="160"/>
              <w:rPr>
                <w:sz w:val="20"/>
                <w:szCs w:val="20"/>
              </w:rPr>
            </w:pPr>
          </w:p>
          <w:p w:rsidR="004D0B13" w:rsidRPr="007A3111" w:rsidRDefault="004D0B13" w:rsidP="00635EAF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</w:p>
          <w:p w:rsidR="004D0B13" w:rsidRDefault="004D0B13" w:rsidP="00635EAF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</w:p>
          <w:p w:rsidR="004D0B13" w:rsidRPr="007A3111" w:rsidRDefault="006A4597" w:rsidP="00635EAF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D7724" wp14:editId="71708C1F">
                      <wp:simplePos x="0" y="0"/>
                      <wp:positionH relativeFrom="column">
                        <wp:posOffset>454976</wp:posOffset>
                      </wp:positionH>
                      <wp:positionV relativeFrom="paragraph">
                        <wp:posOffset>102439</wp:posOffset>
                      </wp:positionV>
                      <wp:extent cx="1719217" cy="494353"/>
                      <wp:effectExtent l="402908" t="0" r="417512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63901">
                                <a:off x="0" y="0"/>
                                <a:ext cx="1719217" cy="4943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0B13" w:rsidRPr="00106694" w:rsidRDefault="004D0B13">
                                  <w:pPr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</w:pPr>
                                  <w:r w:rsidRPr="00106694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 xml:space="preserve">Etiquette </w:t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pesée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C1D77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9" type="#_x0000_t202" style="position:absolute;margin-left:35.8pt;margin-top:8.05pt;width:135.35pt;height:38.95pt;rotation:-34254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" filled="f" stroked="f" strokeweight=".5pt">
                      <v:textbox>
                        <w:txbxContent>
                          <w:p w:rsidR="004D0B13" w:rsidRPr="00106694" w:rsidRDefault="004D0B13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106694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Etiquette </w:t>
                            </w:r>
                            <w: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pesée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1B57F6" wp14:editId="2E0A4C4A">
                      <wp:simplePos x="0" y="0"/>
                      <wp:positionH relativeFrom="column">
                        <wp:posOffset>3001011</wp:posOffset>
                      </wp:positionH>
                      <wp:positionV relativeFrom="paragraph">
                        <wp:posOffset>118745</wp:posOffset>
                      </wp:positionV>
                      <wp:extent cx="1718945" cy="385559"/>
                      <wp:effectExtent l="419100" t="0" r="338455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63901">
                                <a:off x="0" y="0"/>
                                <a:ext cx="1718945" cy="3855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0B13" w:rsidRPr="00106694" w:rsidRDefault="004D0B13">
                                  <w:pPr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</w:pPr>
                                  <w:r w:rsidRPr="00106694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Etiquette analyse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21B57F6" id="Zone de texte 2" o:spid="_x0000_s1030" type="#_x0000_t202" style="position:absolute;margin-left:236.3pt;margin-top:9.35pt;width:135.35pt;height:30.35pt;rotation:-342545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" filled="f" stroked="f" strokeweight=".5pt">
                      <v:textbox>
                        <w:txbxContent>
                          <w:p w:rsidR="004D0B13" w:rsidRPr="00106694" w:rsidRDefault="004D0B13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106694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Etiquette analyse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0B13" w:rsidRDefault="004D0B13" w:rsidP="00D50931">
            <w:pPr>
              <w:tabs>
                <w:tab w:val="left" w:pos="5417"/>
              </w:tabs>
              <w:spacing w:before="160"/>
              <w:rPr>
                <w:sz w:val="20"/>
                <w:szCs w:val="20"/>
              </w:rPr>
            </w:pPr>
          </w:p>
          <w:p w:rsidR="004D0B13" w:rsidRPr="00BC06FD" w:rsidRDefault="004D0B13" w:rsidP="00D50931">
            <w:pPr>
              <w:tabs>
                <w:tab w:val="left" w:pos="5417"/>
              </w:tabs>
              <w:spacing w:before="160"/>
              <w:rPr>
                <w:sz w:val="20"/>
                <w:szCs w:val="20"/>
              </w:rPr>
            </w:pPr>
          </w:p>
          <w:p w:rsidR="004D0B13" w:rsidRPr="00106694" w:rsidRDefault="004D0B13" w:rsidP="004D0B13">
            <w:pPr>
              <w:tabs>
                <w:tab w:val="left" w:pos="2304"/>
                <w:tab w:val="left" w:pos="5413"/>
              </w:tabs>
              <w:spacing w:before="500"/>
              <w:rPr>
                <w:sz w:val="20"/>
                <w:szCs w:val="20"/>
              </w:rPr>
            </w:pPr>
          </w:p>
        </w:tc>
      </w:tr>
      <w:tr w:rsidR="004D0B13" w:rsidTr="005706B1">
        <w:trPr>
          <w:trHeight w:val="687"/>
        </w:trPr>
        <w:tc>
          <w:tcPr>
            <w:tcW w:w="2835" w:type="dxa"/>
            <w:vAlign w:val="center"/>
          </w:tcPr>
          <w:p w:rsidR="004D0B13" w:rsidRPr="00861D4A" w:rsidRDefault="004138D1" w:rsidP="003D771E">
            <w:r>
              <w:t xml:space="preserve">Résultat </w:t>
            </w:r>
            <w:r w:rsidR="00325D4E">
              <w:t>de l’</w:t>
            </w:r>
            <w:r>
              <w:t>analyse</w:t>
            </w:r>
          </w:p>
        </w:tc>
        <w:tc>
          <w:tcPr>
            <w:tcW w:w="7512" w:type="dxa"/>
            <w:gridSpan w:val="4"/>
            <w:vAlign w:val="center"/>
          </w:tcPr>
          <w:p w:rsidR="003D771E" w:rsidRPr="00381C3D" w:rsidRDefault="003D771E" w:rsidP="003D771E">
            <w:r w:rsidRPr="00381C3D">
              <w:t>Produit :</w:t>
            </w:r>
          </w:p>
          <w:p w:rsidR="004D0B13" w:rsidRPr="00381C3D" w:rsidRDefault="001B72A0" w:rsidP="00381C3D">
            <w:pPr>
              <w:tabs>
                <w:tab w:val="left" w:pos="1454"/>
                <w:tab w:val="left" w:pos="3297"/>
              </w:tabs>
              <w:rPr>
                <w:noProof/>
                <w:lang w:eastAsia="fr-CH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7174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C3D" w:rsidRPr="00381C3D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4D0B13" w:rsidRPr="00381C3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D0B13" w:rsidRPr="00381C3D">
              <w:t>Recyclage</w:t>
            </w:r>
            <w:r w:rsidR="004D0B13" w:rsidRPr="00381C3D">
              <w:rPr>
                <w:rFonts w:cstheme="minorHAnsi"/>
                <w:bCs/>
                <w:sz w:val="18"/>
                <w:szCs w:val="18"/>
              </w:rPr>
              <w:tab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18073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C3D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4D0B13" w:rsidRPr="00381C3D">
              <w:t xml:space="preserve"> Destruction</w:t>
            </w:r>
            <w:r w:rsidR="00381C3D" w:rsidRPr="00381C3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381C3D">
              <w:rPr>
                <w:rFonts w:cstheme="minorHAnsi"/>
                <w:bCs/>
                <w:sz w:val="18"/>
                <w:szCs w:val="18"/>
              </w:rPr>
              <w:tab/>
            </w:r>
            <w:r w:rsidR="00381C3D" w:rsidRPr="006A4597">
              <w:rPr>
                <w:rFonts w:cstheme="minorHAnsi"/>
                <w:bCs/>
              </w:rPr>
              <w:t xml:space="preserve">Procédés d'élimination </w:t>
            </w:r>
            <w:r w:rsidR="00381C3D" w:rsidRPr="006A4597">
              <w:rPr>
                <w:rFonts w:cstheme="minorHAnsi"/>
                <w:bCs/>
                <w:vertAlign w:val="superscript"/>
              </w:rPr>
              <w:t>5)</w:t>
            </w:r>
            <w:r w:rsidR="00381C3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8D2E1A">
              <w:rPr>
                <w:rFonts w:cstheme="minorHAnsi"/>
                <w:bCs/>
                <w:sz w:val="18"/>
                <w:szCs w:val="18"/>
              </w:rPr>
              <w:t>:</w:t>
            </w:r>
          </w:p>
        </w:tc>
      </w:tr>
      <w:tr w:rsidR="008916E1" w:rsidTr="005706B1">
        <w:trPr>
          <w:trHeight w:val="412"/>
        </w:trPr>
        <w:tc>
          <w:tcPr>
            <w:tcW w:w="10347" w:type="dxa"/>
            <w:gridSpan w:val="5"/>
          </w:tcPr>
          <w:p w:rsidR="008916E1" w:rsidRPr="008916E1" w:rsidRDefault="008916E1" w:rsidP="004B2530">
            <w:pPr>
              <w:pStyle w:val="Paragraphedeliste"/>
              <w:numPr>
                <w:ilvl w:val="0"/>
                <w:numId w:val="3"/>
              </w:numPr>
              <w:ind w:left="461" w:hanging="461"/>
              <w:rPr>
                <w:b/>
                <w:sz w:val="28"/>
                <w:szCs w:val="28"/>
              </w:rPr>
            </w:pPr>
            <w:r w:rsidRPr="008916E1">
              <w:rPr>
                <w:b/>
                <w:sz w:val="28"/>
                <w:szCs w:val="28"/>
              </w:rPr>
              <w:t>TRANSPORTEUR</w:t>
            </w:r>
          </w:p>
        </w:tc>
      </w:tr>
      <w:tr w:rsidR="00381C3D" w:rsidTr="005706B1">
        <w:trPr>
          <w:trHeight w:val="2144"/>
        </w:trPr>
        <w:tc>
          <w:tcPr>
            <w:tcW w:w="5245" w:type="dxa"/>
            <w:gridSpan w:val="4"/>
          </w:tcPr>
          <w:p w:rsidR="00381C3D" w:rsidRPr="0090089E" w:rsidRDefault="00381C3D" w:rsidP="00325D4E">
            <w:pPr>
              <w:pStyle w:val="Paragraphedeliste"/>
              <w:ind w:left="0"/>
            </w:pPr>
            <w:r w:rsidRPr="0090089E">
              <w:t>(Nom, Adresse)</w:t>
            </w:r>
          </w:p>
        </w:tc>
        <w:tc>
          <w:tcPr>
            <w:tcW w:w="5102" w:type="dxa"/>
          </w:tcPr>
          <w:p w:rsidR="00381C3D" w:rsidRDefault="00381C3D" w:rsidP="00926CB3">
            <w:r>
              <w:t xml:space="preserve">Type de transport </w:t>
            </w:r>
            <w:r>
              <w:rPr>
                <w:vertAlign w:val="superscript"/>
              </w:rPr>
              <w:t>4</w:t>
            </w:r>
            <w:r w:rsidRPr="00BC0365">
              <w:rPr>
                <w:vertAlign w:val="superscript"/>
              </w:rPr>
              <w:t>)</w:t>
            </w:r>
            <w:r>
              <w:t xml:space="preserve"> :</w:t>
            </w:r>
          </w:p>
          <w:p w:rsidR="00381C3D" w:rsidRDefault="00381C3D" w:rsidP="00926CB3"/>
          <w:p w:rsidR="00381C3D" w:rsidRDefault="00381C3D" w:rsidP="00926CB3">
            <w:r>
              <w:t>Date de livraison :</w:t>
            </w:r>
          </w:p>
          <w:p w:rsidR="00381C3D" w:rsidRDefault="00381C3D" w:rsidP="00926CB3"/>
          <w:p w:rsidR="00381C3D" w:rsidRDefault="00381C3D" w:rsidP="00926CB3">
            <w:r>
              <w:t>N° d'immatriculation :</w:t>
            </w:r>
          </w:p>
          <w:p w:rsidR="00381C3D" w:rsidRDefault="00381C3D" w:rsidP="00926CB3"/>
          <w:p w:rsidR="00381C3D" w:rsidRDefault="00381C3D" w:rsidP="00926CB3">
            <w:r>
              <w:t>Signature:</w:t>
            </w:r>
          </w:p>
        </w:tc>
      </w:tr>
      <w:tr w:rsidR="001B34A8" w:rsidTr="005706B1">
        <w:trPr>
          <w:trHeight w:val="746"/>
        </w:trPr>
        <w:tc>
          <w:tcPr>
            <w:tcW w:w="10347" w:type="dxa"/>
            <w:gridSpan w:val="5"/>
          </w:tcPr>
          <w:p w:rsidR="001B34A8" w:rsidRDefault="00134DD3" w:rsidP="00134DD3">
            <w:pPr>
              <w:pStyle w:val="Paragraphedeliste"/>
              <w:numPr>
                <w:ilvl w:val="0"/>
                <w:numId w:val="3"/>
              </w:numPr>
              <w:ind w:left="461" w:hanging="461"/>
            </w:pPr>
            <w:r w:rsidRPr="00134DD3">
              <w:rPr>
                <w:b/>
                <w:sz w:val="28"/>
                <w:szCs w:val="28"/>
              </w:rPr>
              <w:lastRenderedPageBreak/>
              <w:t>TRANSBORDEMENT ET TRANSPORT PAR UN CENTRE LOGISTIQUE</w:t>
            </w:r>
            <w:r>
              <w:rPr>
                <w:b/>
                <w:sz w:val="28"/>
                <w:szCs w:val="28"/>
              </w:rPr>
              <w:br/>
            </w:r>
            <w:r w:rsidRPr="00134DD3">
              <w:rPr>
                <w:sz w:val="18"/>
                <w:szCs w:val="18"/>
              </w:rPr>
              <w:t xml:space="preserve">(Annexe 1, </w:t>
            </w:r>
            <w:proofErr w:type="spellStart"/>
            <w:r w:rsidRPr="00134DD3">
              <w:rPr>
                <w:sz w:val="18"/>
                <w:szCs w:val="18"/>
              </w:rPr>
              <w:t>ch</w:t>
            </w:r>
            <w:proofErr w:type="spellEnd"/>
            <w:r w:rsidRPr="00134DD3">
              <w:rPr>
                <w:sz w:val="18"/>
                <w:szCs w:val="18"/>
              </w:rPr>
              <w:t xml:space="preserve"> 1.2 let b. </w:t>
            </w:r>
            <w:proofErr w:type="spellStart"/>
            <w:r w:rsidRPr="00134DD3">
              <w:rPr>
                <w:sz w:val="18"/>
                <w:szCs w:val="18"/>
              </w:rPr>
              <w:t>OMoD</w:t>
            </w:r>
            <w:proofErr w:type="spellEnd"/>
            <w:r w:rsidRPr="00134DD3">
              <w:rPr>
                <w:sz w:val="18"/>
                <w:szCs w:val="18"/>
              </w:rPr>
              <w:t>)</w:t>
            </w:r>
          </w:p>
        </w:tc>
      </w:tr>
      <w:tr w:rsidR="001B34A8" w:rsidTr="005706B1">
        <w:trPr>
          <w:trHeight w:val="3381"/>
        </w:trPr>
        <w:tc>
          <w:tcPr>
            <w:tcW w:w="4394" w:type="dxa"/>
            <w:gridSpan w:val="3"/>
          </w:tcPr>
          <w:p w:rsidR="001B34A8" w:rsidRDefault="00134DD3" w:rsidP="00325D4E">
            <w:pPr>
              <w:pStyle w:val="Paragraphedeliste"/>
              <w:ind w:left="0"/>
            </w:pPr>
            <w:r>
              <w:t>2. Transporteur (nom, adresse):</w:t>
            </w:r>
          </w:p>
          <w:p w:rsidR="00134DD3" w:rsidRDefault="00134DD3" w:rsidP="00325D4E">
            <w:pPr>
              <w:pStyle w:val="Paragraphedeliste"/>
              <w:ind w:left="0"/>
            </w:pPr>
          </w:p>
          <w:p w:rsidR="00134DD3" w:rsidRDefault="00134DD3" w:rsidP="00325D4E">
            <w:pPr>
              <w:pStyle w:val="Paragraphedeliste"/>
              <w:ind w:left="0"/>
            </w:pPr>
          </w:p>
          <w:p w:rsidR="00134DD3" w:rsidRDefault="00134DD3" w:rsidP="00134DD3"/>
          <w:p w:rsidR="00134DD3" w:rsidRDefault="00134DD3" w:rsidP="00134DD3"/>
          <w:p w:rsidR="00134DD3" w:rsidRDefault="00134DD3" w:rsidP="00134DD3">
            <w:r>
              <w:t>Date de livraison :</w:t>
            </w:r>
          </w:p>
          <w:p w:rsidR="00134DD3" w:rsidRDefault="00134DD3" w:rsidP="00134DD3"/>
          <w:p w:rsidR="00C63A57" w:rsidRDefault="00C63A57" w:rsidP="00C63A57">
            <w:r>
              <w:t xml:space="preserve">Type de transport </w:t>
            </w:r>
            <w:r>
              <w:rPr>
                <w:vertAlign w:val="superscript"/>
              </w:rPr>
              <w:t>4</w:t>
            </w:r>
            <w:r w:rsidRPr="00BC0365">
              <w:rPr>
                <w:vertAlign w:val="superscript"/>
              </w:rPr>
              <w:t>)</w:t>
            </w:r>
            <w:r>
              <w:t xml:space="preserve"> :</w:t>
            </w:r>
          </w:p>
          <w:p w:rsidR="00134DD3" w:rsidRDefault="00134DD3" w:rsidP="00134DD3">
            <w:r>
              <w:t>N° d'immatriculation :</w:t>
            </w:r>
          </w:p>
          <w:p w:rsidR="00134DD3" w:rsidRDefault="00134DD3" w:rsidP="00134DD3"/>
          <w:p w:rsidR="00134DD3" w:rsidRPr="0090089E" w:rsidRDefault="00134DD3" w:rsidP="00134DD3">
            <w:pPr>
              <w:pStyle w:val="Paragraphedeliste"/>
              <w:ind w:left="0"/>
            </w:pPr>
            <w:r>
              <w:t>Signature:</w:t>
            </w:r>
          </w:p>
        </w:tc>
        <w:tc>
          <w:tcPr>
            <w:tcW w:w="5953" w:type="dxa"/>
            <w:gridSpan w:val="2"/>
          </w:tcPr>
          <w:p w:rsidR="001B34A8" w:rsidRDefault="00134DD3" w:rsidP="00926CB3">
            <w:r>
              <w:t>Centre de logistique (nom, adresse):</w:t>
            </w:r>
          </w:p>
          <w:p w:rsidR="00134DD3" w:rsidRDefault="00134DD3" w:rsidP="00926CB3"/>
          <w:p w:rsidR="00134DD3" w:rsidRDefault="00134DD3" w:rsidP="00926CB3"/>
          <w:p w:rsidR="00134DD3" w:rsidRDefault="00134DD3" w:rsidP="00926CB3"/>
          <w:p w:rsidR="00134DD3" w:rsidRDefault="00134DD3" w:rsidP="00926CB3"/>
          <w:p w:rsidR="00134DD3" w:rsidRDefault="00134DD3" w:rsidP="00926CB3"/>
          <w:p w:rsidR="00134DD3" w:rsidRDefault="00134DD3" w:rsidP="00926CB3">
            <w:r>
              <w:t>Date de livraison :</w:t>
            </w:r>
          </w:p>
          <w:p w:rsidR="00134DD3" w:rsidRDefault="00134DD3" w:rsidP="00926CB3">
            <w:r>
              <w:t>Date de réacheminement :</w:t>
            </w:r>
          </w:p>
        </w:tc>
      </w:tr>
      <w:tr w:rsidR="00134DD3" w:rsidTr="005706B1">
        <w:trPr>
          <w:trHeight w:val="3529"/>
        </w:trPr>
        <w:tc>
          <w:tcPr>
            <w:tcW w:w="4394" w:type="dxa"/>
            <w:gridSpan w:val="3"/>
          </w:tcPr>
          <w:p w:rsidR="00134DD3" w:rsidRDefault="00134DD3" w:rsidP="00134DD3">
            <w:pPr>
              <w:pStyle w:val="Paragraphedeliste"/>
              <w:ind w:left="0"/>
            </w:pPr>
            <w:r>
              <w:t>3. Transporteur (nom, adresse):</w:t>
            </w:r>
          </w:p>
          <w:p w:rsidR="00134DD3" w:rsidRDefault="00134DD3" w:rsidP="00134DD3">
            <w:pPr>
              <w:pStyle w:val="Paragraphedeliste"/>
              <w:ind w:left="0"/>
            </w:pPr>
          </w:p>
          <w:p w:rsidR="00134DD3" w:rsidRDefault="00134DD3" w:rsidP="00134DD3">
            <w:pPr>
              <w:pStyle w:val="Paragraphedeliste"/>
              <w:ind w:left="0"/>
            </w:pPr>
          </w:p>
          <w:p w:rsidR="00134DD3" w:rsidRDefault="00134DD3" w:rsidP="00134DD3"/>
          <w:p w:rsidR="00134DD3" w:rsidRDefault="00134DD3" w:rsidP="00134DD3"/>
          <w:p w:rsidR="00134DD3" w:rsidRDefault="00134DD3" w:rsidP="00134DD3">
            <w:r>
              <w:t>Date de livraison :</w:t>
            </w:r>
          </w:p>
          <w:p w:rsidR="00134DD3" w:rsidRDefault="00134DD3" w:rsidP="00134DD3"/>
          <w:p w:rsidR="00C63A57" w:rsidRDefault="00C63A57" w:rsidP="00C63A57">
            <w:r>
              <w:t xml:space="preserve">Type de transport </w:t>
            </w:r>
            <w:r>
              <w:rPr>
                <w:vertAlign w:val="superscript"/>
              </w:rPr>
              <w:t>4</w:t>
            </w:r>
            <w:r w:rsidRPr="00BC0365">
              <w:rPr>
                <w:vertAlign w:val="superscript"/>
              </w:rPr>
              <w:t>)</w:t>
            </w:r>
            <w:r>
              <w:t xml:space="preserve"> :</w:t>
            </w:r>
          </w:p>
          <w:p w:rsidR="00134DD3" w:rsidRDefault="00134DD3" w:rsidP="00134DD3">
            <w:r>
              <w:t>N° d'immatriculation :</w:t>
            </w:r>
          </w:p>
          <w:p w:rsidR="00134DD3" w:rsidRDefault="00134DD3" w:rsidP="00134DD3"/>
          <w:p w:rsidR="00134DD3" w:rsidRDefault="00134DD3" w:rsidP="00134DD3">
            <w:pPr>
              <w:pStyle w:val="Paragraphedeliste"/>
              <w:ind w:left="0"/>
            </w:pPr>
            <w:r>
              <w:t>Signature:</w:t>
            </w:r>
          </w:p>
        </w:tc>
        <w:tc>
          <w:tcPr>
            <w:tcW w:w="5953" w:type="dxa"/>
            <w:gridSpan w:val="2"/>
          </w:tcPr>
          <w:p w:rsidR="00134DD3" w:rsidRDefault="00134DD3" w:rsidP="00134DD3">
            <w:r>
              <w:t>Centre de logistique (nom, adresse):</w:t>
            </w:r>
          </w:p>
          <w:p w:rsidR="00134DD3" w:rsidRDefault="00134DD3" w:rsidP="00134DD3"/>
          <w:p w:rsidR="00134DD3" w:rsidRDefault="00134DD3" w:rsidP="00134DD3"/>
          <w:p w:rsidR="00134DD3" w:rsidRDefault="00134DD3" w:rsidP="00134DD3"/>
          <w:p w:rsidR="00134DD3" w:rsidRDefault="00134DD3" w:rsidP="00134DD3"/>
          <w:p w:rsidR="00134DD3" w:rsidRDefault="00134DD3" w:rsidP="00134DD3"/>
          <w:p w:rsidR="00134DD3" w:rsidRDefault="00134DD3" w:rsidP="00134DD3">
            <w:r>
              <w:t>Date de livraison :</w:t>
            </w:r>
          </w:p>
          <w:p w:rsidR="00134DD3" w:rsidRDefault="00134DD3" w:rsidP="00134DD3">
            <w:r>
              <w:t>Date de réacheminement :</w:t>
            </w:r>
          </w:p>
        </w:tc>
      </w:tr>
    </w:tbl>
    <w:p w:rsidR="003A338C" w:rsidRPr="008542CB" w:rsidRDefault="00915BD9" w:rsidP="005A7670">
      <w:pPr>
        <w:pStyle w:val="Paragraphedeliste"/>
        <w:numPr>
          <w:ilvl w:val="0"/>
          <w:numId w:val="4"/>
        </w:numPr>
        <w:spacing w:before="80" w:after="0"/>
        <w:ind w:left="709" w:hanging="284"/>
        <w:rPr>
          <w:sz w:val="18"/>
          <w:szCs w:val="18"/>
        </w:rPr>
      </w:pPr>
      <w:r w:rsidRPr="008542CB">
        <w:rPr>
          <w:sz w:val="18"/>
          <w:szCs w:val="18"/>
        </w:rPr>
        <w:t>Le</w:t>
      </w:r>
      <w:r w:rsidR="009C5BD9">
        <w:rPr>
          <w:sz w:val="18"/>
          <w:szCs w:val="18"/>
        </w:rPr>
        <w:t>s</w:t>
      </w:r>
      <w:r w:rsidRPr="008542CB">
        <w:rPr>
          <w:sz w:val="18"/>
          <w:szCs w:val="18"/>
        </w:rPr>
        <w:t xml:space="preserve"> point</w:t>
      </w:r>
      <w:r w:rsidR="009C5BD9">
        <w:rPr>
          <w:sz w:val="18"/>
          <w:szCs w:val="18"/>
        </w:rPr>
        <w:t>s 1 et</w:t>
      </w:r>
      <w:r w:rsidRPr="008542CB">
        <w:rPr>
          <w:sz w:val="18"/>
          <w:szCs w:val="18"/>
        </w:rPr>
        <w:t xml:space="preserve"> 2 </w:t>
      </w:r>
      <w:r w:rsidR="009C5BD9">
        <w:rPr>
          <w:sz w:val="18"/>
          <w:szCs w:val="18"/>
        </w:rPr>
        <w:t>sont</w:t>
      </w:r>
      <w:r w:rsidRPr="008542CB">
        <w:rPr>
          <w:sz w:val="18"/>
          <w:szCs w:val="18"/>
        </w:rPr>
        <w:t xml:space="preserve"> à remplir par l'entreprise remettante</w:t>
      </w:r>
      <w:r w:rsidR="00B64DC4" w:rsidRPr="008542CB">
        <w:rPr>
          <w:sz w:val="18"/>
          <w:szCs w:val="18"/>
        </w:rPr>
        <w:t>.</w:t>
      </w:r>
    </w:p>
    <w:p w:rsidR="003A338C" w:rsidRPr="008542CB" w:rsidRDefault="00915BD9" w:rsidP="005A7670">
      <w:pPr>
        <w:pStyle w:val="Paragraphedeliste"/>
        <w:numPr>
          <w:ilvl w:val="0"/>
          <w:numId w:val="4"/>
        </w:numPr>
        <w:ind w:left="709" w:hanging="284"/>
        <w:rPr>
          <w:sz w:val="18"/>
          <w:szCs w:val="18"/>
        </w:rPr>
      </w:pPr>
      <w:r w:rsidRPr="008542CB">
        <w:rPr>
          <w:sz w:val="18"/>
          <w:szCs w:val="18"/>
        </w:rPr>
        <w:t>Le point 3 sera rempli par l'entreprise de récupération</w:t>
      </w:r>
      <w:r w:rsidR="00B64DC4" w:rsidRPr="008542CB">
        <w:rPr>
          <w:sz w:val="18"/>
          <w:szCs w:val="18"/>
        </w:rPr>
        <w:t>.</w:t>
      </w:r>
    </w:p>
    <w:p w:rsidR="002828BF" w:rsidRDefault="00480BFC" w:rsidP="005A7670">
      <w:pPr>
        <w:pStyle w:val="Paragraphedeliste"/>
        <w:numPr>
          <w:ilvl w:val="0"/>
          <w:numId w:val="4"/>
        </w:numPr>
        <w:ind w:left="709" w:hanging="284"/>
        <w:rPr>
          <w:sz w:val="18"/>
          <w:szCs w:val="18"/>
        </w:rPr>
      </w:pPr>
      <w:r w:rsidRPr="008542CB">
        <w:rPr>
          <w:sz w:val="18"/>
          <w:szCs w:val="18"/>
        </w:rPr>
        <w:t xml:space="preserve">En cas de quantité supérieure à 50 kg (emballage inclus), un document </w:t>
      </w:r>
      <w:r w:rsidR="0048578D">
        <w:rPr>
          <w:sz w:val="18"/>
          <w:szCs w:val="18"/>
        </w:rPr>
        <w:t>officiel de l'OFEV s</w:t>
      </w:r>
      <w:r w:rsidRPr="008542CB">
        <w:rPr>
          <w:sz w:val="18"/>
          <w:szCs w:val="18"/>
        </w:rPr>
        <w:t xml:space="preserve">ur le mouvement de déchets à l'intérieur de la Suisse </w:t>
      </w:r>
      <w:r w:rsidR="0048578D">
        <w:rPr>
          <w:sz w:val="18"/>
          <w:szCs w:val="18"/>
        </w:rPr>
        <w:t>(</w:t>
      </w:r>
      <w:r w:rsidRPr="008542CB">
        <w:rPr>
          <w:sz w:val="18"/>
          <w:szCs w:val="18"/>
        </w:rPr>
        <w:t xml:space="preserve">Ordonnance 814.610) </w:t>
      </w:r>
      <w:r w:rsidR="0048578D">
        <w:rPr>
          <w:sz w:val="18"/>
          <w:szCs w:val="18"/>
        </w:rPr>
        <w:t>devra être</w:t>
      </w:r>
      <w:r w:rsidRPr="008542CB">
        <w:rPr>
          <w:sz w:val="18"/>
          <w:szCs w:val="18"/>
        </w:rPr>
        <w:t xml:space="preserve"> établi</w:t>
      </w:r>
      <w:r w:rsidR="0048578D">
        <w:rPr>
          <w:sz w:val="18"/>
          <w:szCs w:val="18"/>
        </w:rPr>
        <w:t xml:space="preserve"> par l'entreprise remettante (</w:t>
      </w:r>
      <w:r w:rsidR="004E35DA">
        <w:rPr>
          <w:sz w:val="18"/>
          <w:szCs w:val="18"/>
        </w:rPr>
        <w:t xml:space="preserve"> </w:t>
      </w:r>
      <w:hyperlink r:id="rId8" w:history="1">
        <w:r w:rsidR="004E35DA" w:rsidRPr="00EE32ED">
          <w:rPr>
            <w:rStyle w:val="Lienhypertexte"/>
            <w:sz w:val="18"/>
            <w:szCs w:val="18"/>
          </w:rPr>
          <w:t>www.veva-online.admin.ch</w:t>
        </w:r>
      </w:hyperlink>
      <w:r w:rsidR="004E35DA">
        <w:rPr>
          <w:sz w:val="18"/>
          <w:szCs w:val="18"/>
        </w:rPr>
        <w:t xml:space="preserve"> </w:t>
      </w:r>
      <w:r w:rsidR="0048578D">
        <w:rPr>
          <w:sz w:val="18"/>
          <w:szCs w:val="18"/>
        </w:rPr>
        <w:t>)</w:t>
      </w:r>
      <w:r w:rsidRPr="008542CB">
        <w:rPr>
          <w:sz w:val="18"/>
          <w:szCs w:val="18"/>
        </w:rPr>
        <w:t>.</w:t>
      </w:r>
    </w:p>
    <w:p w:rsidR="00381C3D" w:rsidRDefault="00BC0365" w:rsidP="005A7670">
      <w:pPr>
        <w:pStyle w:val="Paragraphedeliste"/>
        <w:numPr>
          <w:ilvl w:val="0"/>
          <w:numId w:val="4"/>
        </w:numPr>
        <w:ind w:left="709" w:hanging="284"/>
        <w:rPr>
          <w:sz w:val="18"/>
          <w:szCs w:val="18"/>
        </w:rPr>
      </w:pPr>
      <w:r>
        <w:rPr>
          <w:sz w:val="18"/>
          <w:szCs w:val="18"/>
        </w:rPr>
        <w:t>1</w:t>
      </w:r>
      <w:r w:rsidR="00687F0B">
        <w:rPr>
          <w:sz w:val="18"/>
          <w:szCs w:val="18"/>
        </w:rPr>
        <w:t> :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Route  /</w:t>
      </w:r>
      <w:proofErr w:type="gramEnd"/>
      <w:r>
        <w:rPr>
          <w:sz w:val="18"/>
          <w:szCs w:val="18"/>
        </w:rPr>
        <w:t xml:space="preserve">  2</w:t>
      </w:r>
      <w:r w:rsidR="00687F0B">
        <w:rPr>
          <w:sz w:val="18"/>
          <w:szCs w:val="18"/>
        </w:rPr>
        <w:t> :</w:t>
      </w:r>
      <w:r>
        <w:rPr>
          <w:sz w:val="18"/>
          <w:szCs w:val="18"/>
        </w:rPr>
        <w:t xml:space="preserve"> Rail  /  3</w:t>
      </w:r>
      <w:r w:rsidR="00687F0B">
        <w:rPr>
          <w:sz w:val="18"/>
          <w:szCs w:val="18"/>
        </w:rPr>
        <w:t> :</w:t>
      </w:r>
      <w:r>
        <w:rPr>
          <w:sz w:val="18"/>
          <w:szCs w:val="18"/>
        </w:rPr>
        <w:t xml:space="preserve"> Voie navigable  /  4</w:t>
      </w:r>
      <w:r w:rsidR="00687F0B">
        <w:rPr>
          <w:sz w:val="18"/>
          <w:szCs w:val="18"/>
        </w:rPr>
        <w:t> :</w:t>
      </w:r>
      <w:r>
        <w:rPr>
          <w:sz w:val="18"/>
          <w:szCs w:val="18"/>
        </w:rPr>
        <w:t xml:space="preserve"> Transport combiné</w:t>
      </w:r>
    </w:p>
    <w:p w:rsidR="002602D0" w:rsidRDefault="00381C3D" w:rsidP="005A7670">
      <w:pPr>
        <w:pStyle w:val="Paragraphedeliste"/>
        <w:numPr>
          <w:ilvl w:val="0"/>
          <w:numId w:val="4"/>
        </w:numPr>
        <w:ind w:left="709" w:hanging="284"/>
        <w:rPr>
          <w:sz w:val="18"/>
          <w:szCs w:val="18"/>
        </w:rPr>
      </w:pPr>
      <w:r w:rsidRPr="00381C3D">
        <w:rPr>
          <w:sz w:val="18"/>
          <w:szCs w:val="18"/>
        </w:rPr>
        <w:t>Selon liste page annex</w:t>
      </w:r>
      <w:r w:rsidR="002602D0">
        <w:rPr>
          <w:sz w:val="18"/>
          <w:szCs w:val="18"/>
        </w:rPr>
        <w:t>e</w:t>
      </w:r>
    </w:p>
    <w:p w:rsidR="00F12FCC" w:rsidRDefault="005A7670" w:rsidP="006123E0">
      <w:pPr>
        <w:ind w:left="709" w:hanging="425"/>
        <w:rPr>
          <w:rFonts w:eastAsia="Times New Roman" w:cstheme="minorHAnsi"/>
          <w:b/>
        </w:rPr>
      </w:pPr>
      <w:r>
        <w:rPr>
          <w:b/>
          <w:bCs/>
        </w:rPr>
        <w:br w:type="page"/>
      </w:r>
      <w:r w:rsidR="008F0C42" w:rsidRPr="008F0C42">
        <w:rPr>
          <w:rFonts w:eastAsia="Times New Roman" w:cstheme="minorHAnsi"/>
          <w:b/>
        </w:rPr>
        <w:lastRenderedPageBreak/>
        <w:t>Liste des procédés d’élimination</w:t>
      </w:r>
    </w:p>
    <w:p w:rsidR="008F0C42" w:rsidRPr="008F0C42" w:rsidRDefault="008F0C42" w:rsidP="006123E0">
      <w:pPr>
        <w:ind w:left="709" w:hanging="425"/>
        <w:rPr>
          <w:rFonts w:ascii="Arial" w:eastAsiaTheme="minorEastAsia" w:hAnsi="Arial" w:cs="Arial"/>
          <w:b/>
          <w:bCs/>
          <w:lang w:eastAsia="fr-CH"/>
        </w:rPr>
      </w:pPr>
      <w:r w:rsidRPr="008F0C42">
        <w:rPr>
          <w:rFonts w:eastAsia="Times New Roman" w:cstheme="minorHAnsi"/>
          <w:b/>
          <w:smallCaps/>
        </w:rPr>
        <w:t xml:space="preserve">PARTIE A: Procédés d’élimination non considérés comme une valorisation 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</w:t>
      </w:r>
      <w:r w:rsidRPr="008F0C42">
        <w:rPr>
          <w:rFonts w:eastAsia="Times New Roman" w:cstheme="minorHAnsi"/>
          <w:sz w:val="16"/>
          <w:szCs w:val="16"/>
        </w:rPr>
        <w:tab/>
        <w:t>Dépôt sur ou dans le sol (par exemple mise en décharge, etc.)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D2</w:t>
      </w:r>
      <w:r w:rsidRPr="008F0C42">
        <w:rPr>
          <w:rFonts w:eastAsia="Times New Roman" w:cstheme="minorHAnsi"/>
          <w:sz w:val="16"/>
          <w:szCs w:val="16"/>
        </w:rPr>
        <w:tab/>
        <w:t>Traitement en milieu terrestre (par exemple biodégradation de déchets liquides ou de boues dans les sols, etc.)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right="198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D5</w:t>
      </w:r>
      <w:r w:rsidRPr="008F0C42">
        <w:rPr>
          <w:rFonts w:eastAsia="Times New Roman" w:cstheme="minorHAnsi"/>
          <w:sz w:val="16"/>
          <w:szCs w:val="16"/>
        </w:rPr>
        <w:tab/>
        <w:t>Mise en décharge spécialement aménagée (par exemple placement dans des alvéoles étanches séparées, recouvertes et isolées les unes des autres et de l’environnement, etc.)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D8</w:t>
      </w:r>
      <w:r w:rsidRPr="008F0C42">
        <w:rPr>
          <w:rFonts w:eastAsia="Times New Roman" w:cstheme="minorHAnsi"/>
          <w:sz w:val="16"/>
          <w:szCs w:val="16"/>
        </w:rPr>
        <w:tab/>
        <w:t xml:space="preserve">Traitement biologique non spécifié ailleurs dans cette liste, aboutissant à des composés ou à des mélanges qui sont éliminés selon l’un des procédés énumérés dans la partie A 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D9</w:t>
      </w:r>
      <w:r w:rsidRPr="008F0C42">
        <w:rPr>
          <w:rFonts w:eastAsia="Times New Roman" w:cstheme="minorHAnsi"/>
          <w:sz w:val="16"/>
          <w:szCs w:val="16"/>
        </w:rPr>
        <w:tab/>
        <w:t>Traitement physico-chimique non spécifié ailleurs dans cette liste, aboutissant à des composés ou à des mélanges qui sont éliminés selon l’un des procédés énumérés dans la partie A (par exemple évaporation, séchage, calcination, etc.)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D10</w:t>
      </w:r>
      <w:r w:rsidRPr="004E2592">
        <w:rPr>
          <w:rFonts w:eastAsia="Times New Roman" w:cstheme="minorHAnsi"/>
          <w:sz w:val="16"/>
          <w:szCs w:val="16"/>
          <w:vertAlign w:val="superscript"/>
        </w:rPr>
        <w:footnoteReference w:customMarkFollows="1" w:id="1"/>
        <w:t>1)</w:t>
      </w:r>
      <w:r w:rsidRPr="008F0C42">
        <w:rPr>
          <w:rFonts w:eastAsia="Times New Roman" w:cstheme="minorHAnsi"/>
          <w:sz w:val="16"/>
          <w:szCs w:val="16"/>
        </w:rPr>
        <w:tab/>
        <w:t>Incinération à terre</w:t>
      </w:r>
    </w:p>
    <w:p w:rsidR="008F0C42" w:rsidRPr="008F0C42" w:rsidRDefault="008F0C42" w:rsidP="006123E0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D101</w:t>
      </w:r>
      <w:r w:rsidRPr="008F0C42">
        <w:rPr>
          <w:rFonts w:eastAsia="Times New Roman" w:cstheme="minorHAnsi"/>
          <w:sz w:val="16"/>
          <w:szCs w:val="16"/>
        </w:rPr>
        <w:tab/>
        <w:t>Incinération dans une usine d’incinération des ordures ménagères (UIOM)</w:t>
      </w:r>
    </w:p>
    <w:p w:rsidR="008F0C42" w:rsidRPr="008F0C42" w:rsidRDefault="008F0C42" w:rsidP="006123E0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D102</w:t>
      </w:r>
      <w:r w:rsidRPr="008F0C42">
        <w:rPr>
          <w:rFonts w:eastAsia="Times New Roman" w:cstheme="minorHAnsi"/>
          <w:sz w:val="16"/>
          <w:szCs w:val="16"/>
        </w:rPr>
        <w:tab/>
        <w:t>Incinération dans une installation d’incinération des déchets spéciaux</w:t>
      </w:r>
    </w:p>
    <w:p w:rsidR="008F0C42" w:rsidRPr="008F0C42" w:rsidRDefault="008F0C42" w:rsidP="006123E0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D103</w:t>
      </w:r>
      <w:r w:rsidRPr="008F0C42">
        <w:rPr>
          <w:rFonts w:eastAsia="Times New Roman" w:cstheme="minorHAnsi"/>
          <w:sz w:val="16"/>
          <w:szCs w:val="16"/>
        </w:rPr>
        <w:tab/>
        <w:t xml:space="preserve">Incinération dans une chaufferie industrielle </w:t>
      </w:r>
    </w:p>
    <w:p w:rsidR="008F0C42" w:rsidRPr="008F0C42" w:rsidRDefault="008F0C42" w:rsidP="006123E0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D104</w:t>
      </w:r>
      <w:r w:rsidRPr="008F0C42">
        <w:rPr>
          <w:rFonts w:eastAsia="Times New Roman" w:cstheme="minorHAnsi"/>
          <w:sz w:val="16"/>
          <w:szCs w:val="16"/>
        </w:rPr>
        <w:tab/>
        <w:t>Incinération dans une cimenterie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D12</w:t>
      </w:r>
      <w:r w:rsidRPr="008F0C42">
        <w:rPr>
          <w:rFonts w:eastAsia="Times New Roman" w:cstheme="minorHAnsi"/>
          <w:sz w:val="16"/>
          <w:szCs w:val="16"/>
        </w:rPr>
        <w:tab/>
        <w:t>Stockage permanent (par exemple placement de conteneurs dans une mine, etc.)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D13</w:t>
      </w:r>
      <w:r w:rsidRPr="004E2592">
        <w:rPr>
          <w:rFonts w:eastAsia="Times New Roman" w:cstheme="minorHAnsi"/>
          <w:sz w:val="16"/>
          <w:szCs w:val="16"/>
          <w:vertAlign w:val="superscript"/>
        </w:rPr>
        <w:footnoteReference w:customMarkFollows="1" w:id="2"/>
        <w:t>2)</w:t>
      </w:r>
      <w:r w:rsidRPr="008F0C42">
        <w:rPr>
          <w:rFonts w:eastAsia="Times New Roman" w:cstheme="minorHAnsi"/>
          <w:sz w:val="16"/>
          <w:szCs w:val="16"/>
        </w:rPr>
        <w:tab/>
        <w:t>Mélange ou regroupement préalablement à l’un des procédés de la partie A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D14</w:t>
      </w:r>
      <w:r w:rsidRPr="008F0C42">
        <w:rPr>
          <w:rFonts w:eastAsia="Times New Roman" w:cstheme="minorHAnsi"/>
          <w:sz w:val="16"/>
          <w:szCs w:val="16"/>
          <w:vertAlign w:val="superscript"/>
        </w:rPr>
        <w:t>2)</w:t>
      </w:r>
      <w:r w:rsidRPr="008F0C42">
        <w:rPr>
          <w:rFonts w:eastAsia="Times New Roman" w:cstheme="minorHAnsi"/>
          <w:sz w:val="16"/>
          <w:szCs w:val="16"/>
        </w:rPr>
        <w:tab/>
        <w:t>Reconditionnement préalablement à l’un des procédés de la partie A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D15</w:t>
      </w:r>
      <w:r w:rsidRPr="008F0C42">
        <w:rPr>
          <w:rFonts w:eastAsia="Times New Roman" w:cstheme="minorHAnsi"/>
          <w:sz w:val="16"/>
          <w:szCs w:val="16"/>
          <w:vertAlign w:val="superscript"/>
        </w:rPr>
        <w:t>2)</w:t>
      </w:r>
      <w:r w:rsidRPr="008F0C42">
        <w:rPr>
          <w:rFonts w:eastAsia="Times New Roman" w:cstheme="minorHAnsi"/>
          <w:sz w:val="16"/>
          <w:szCs w:val="16"/>
        </w:rPr>
        <w:tab/>
        <w:t xml:space="preserve">Stockage préalablement à l’un des procédés de la partie A </w:t>
      </w:r>
    </w:p>
    <w:p w:rsidR="008F0C42" w:rsidRPr="008F0C42" w:rsidRDefault="008F0C42" w:rsidP="008F211B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D151</w:t>
      </w:r>
      <w:r w:rsidRPr="008F0C42">
        <w:rPr>
          <w:rFonts w:eastAsia="Times New Roman" w:cstheme="minorHAnsi"/>
          <w:sz w:val="16"/>
          <w:szCs w:val="16"/>
        </w:rPr>
        <w:tab/>
        <w:t>Stockage intermédiaire, puis réacheminement des déchets en vue de les soumettre à l’un des procédés figurant dans la partie A (les récipients ne sont pas vidés)</w:t>
      </w:r>
    </w:p>
    <w:p w:rsidR="008F0C42" w:rsidRPr="008F0C42" w:rsidRDefault="008F0C42" w:rsidP="006123E0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D152</w:t>
      </w:r>
      <w:r w:rsidRPr="008F0C42">
        <w:rPr>
          <w:rFonts w:eastAsia="Times New Roman" w:cstheme="minorHAnsi"/>
          <w:sz w:val="16"/>
          <w:szCs w:val="16"/>
        </w:rPr>
        <w:tab/>
        <w:t>Regroupement, stockage intermédiaire, puis réacheminement des déchets en vue de les soumettre à l’un des procédés figurant dans la partie A (pas de traitement, les récipients vides sont éliminés séparément)</w:t>
      </w:r>
    </w:p>
    <w:p w:rsidR="008F0C42" w:rsidRPr="008F0C42" w:rsidRDefault="008F0C42" w:rsidP="006123E0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D153</w:t>
      </w:r>
      <w:r w:rsidRPr="008F0C42">
        <w:rPr>
          <w:rFonts w:eastAsia="Times New Roman" w:cstheme="minorHAnsi"/>
          <w:sz w:val="16"/>
          <w:szCs w:val="16"/>
        </w:rPr>
        <w:tab/>
        <w:t>Tri, regroupement, traitement, stockage intermédiaire, puis réacheminement des déchets en vue de les soumettre à l’un des procédés figurant dans la partie A (les déchets subissent des changements; par exemple, certains composants sont écartés ou la composition des déchets est modifiée)</w:t>
      </w:r>
    </w:p>
    <w:p w:rsidR="006123E0" w:rsidRDefault="008F0C42" w:rsidP="000C351C">
      <w:pPr>
        <w:tabs>
          <w:tab w:val="left" w:pos="851"/>
          <w:tab w:val="left" w:pos="5904"/>
          <w:tab w:val="left" w:pos="6624"/>
        </w:tabs>
        <w:spacing w:before="40" w:line="240" w:lineRule="auto"/>
        <w:ind w:left="709" w:hanging="425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D160</w:t>
      </w:r>
      <w:r w:rsidRPr="004E2592">
        <w:rPr>
          <w:rFonts w:eastAsia="Times New Roman" w:cstheme="minorHAnsi"/>
          <w:sz w:val="16"/>
          <w:szCs w:val="16"/>
          <w:vertAlign w:val="superscript"/>
        </w:rPr>
        <w:footnoteReference w:customMarkFollows="1" w:id="3"/>
        <w:t>3)</w:t>
      </w:r>
      <w:r w:rsidRPr="008F0C42">
        <w:rPr>
          <w:rFonts w:eastAsia="Times New Roman" w:cstheme="minorHAnsi"/>
          <w:sz w:val="16"/>
          <w:szCs w:val="16"/>
        </w:rPr>
        <w:tab/>
        <w:t>Traitement par une installation mobile</w:t>
      </w:r>
    </w:p>
    <w:p w:rsidR="008F0C42" w:rsidRPr="008F0C42" w:rsidRDefault="008F0C42" w:rsidP="004707E7">
      <w:pPr>
        <w:ind w:left="709" w:hanging="425"/>
        <w:rPr>
          <w:rFonts w:eastAsia="Times New Roman" w:cstheme="minorHAnsi"/>
          <w:b/>
          <w:smallCaps/>
        </w:rPr>
      </w:pPr>
      <w:r w:rsidRPr="008F0C42">
        <w:rPr>
          <w:rFonts w:eastAsia="Times New Roman" w:cstheme="minorHAnsi"/>
          <w:b/>
          <w:smallCaps/>
        </w:rPr>
        <w:t>PARTIE B: Procédés d’élimination considérés comme une valorisation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R1</w:t>
      </w:r>
      <w:r w:rsidRPr="004E2592">
        <w:rPr>
          <w:rFonts w:eastAsia="Times New Roman" w:cstheme="minorHAnsi"/>
          <w:sz w:val="16"/>
          <w:szCs w:val="16"/>
          <w:vertAlign w:val="superscript"/>
        </w:rPr>
        <w:footnoteReference w:customMarkFollows="1" w:id="4"/>
        <w:t>4)</w:t>
      </w:r>
      <w:r w:rsidRPr="008F0C42">
        <w:rPr>
          <w:rFonts w:eastAsia="Times New Roman" w:cstheme="minorHAnsi"/>
          <w:sz w:val="16"/>
          <w:szCs w:val="16"/>
        </w:rPr>
        <w:tab/>
        <w:t xml:space="preserve">Utilisation comme combustible (autrement qu’en incinération directe) ou autre moyen de produire de l’énergie </w:t>
      </w:r>
    </w:p>
    <w:p w:rsidR="008F0C42" w:rsidRPr="008F0C42" w:rsidRDefault="008F0C42" w:rsidP="004707E7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R101</w:t>
      </w:r>
      <w:r w:rsidRPr="008F0C42">
        <w:rPr>
          <w:rFonts w:eastAsia="Times New Roman" w:cstheme="minorHAnsi"/>
          <w:sz w:val="16"/>
          <w:szCs w:val="16"/>
        </w:rPr>
        <w:tab/>
        <w:t>Valorisation dans une usine d’incinération des ordures ménagères (UIOM)</w:t>
      </w:r>
    </w:p>
    <w:p w:rsidR="008F0C42" w:rsidRPr="008F0C42" w:rsidRDefault="008F0C42" w:rsidP="004707E7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R103</w:t>
      </w:r>
      <w:r w:rsidRPr="008F0C42">
        <w:rPr>
          <w:rFonts w:eastAsia="Times New Roman" w:cstheme="minorHAnsi"/>
          <w:sz w:val="16"/>
          <w:szCs w:val="16"/>
        </w:rPr>
        <w:tab/>
        <w:t>Valorisation dans une chaufferie industrielle</w:t>
      </w:r>
    </w:p>
    <w:p w:rsidR="008F0C42" w:rsidRPr="008F0C42" w:rsidRDefault="008F0C42" w:rsidP="004707E7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R104</w:t>
      </w:r>
      <w:r w:rsidRPr="008F0C42">
        <w:rPr>
          <w:rFonts w:eastAsia="Times New Roman" w:cstheme="minorHAnsi"/>
          <w:sz w:val="16"/>
          <w:szCs w:val="16"/>
        </w:rPr>
        <w:tab/>
        <w:t>Valorisation dans une cimenterie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R2</w:t>
      </w:r>
      <w:r w:rsidRPr="008F0C42">
        <w:rPr>
          <w:rFonts w:eastAsia="Times New Roman" w:cstheme="minorHAnsi"/>
          <w:sz w:val="16"/>
          <w:szCs w:val="16"/>
        </w:rPr>
        <w:tab/>
        <w:t xml:space="preserve">Récupération ou régénération des solvants 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R3</w:t>
      </w:r>
      <w:r w:rsidRPr="008F0C42">
        <w:rPr>
          <w:rFonts w:eastAsia="Times New Roman" w:cstheme="minorHAnsi"/>
          <w:sz w:val="16"/>
          <w:szCs w:val="16"/>
        </w:rPr>
        <w:tab/>
        <w:t xml:space="preserve">Valorisation ou récupération de substances organiques qui ne sont pas utilisées comme solvants 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R4</w:t>
      </w:r>
      <w:r w:rsidRPr="008F0C42">
        <w:rPr>
          <w:rFonts w:eastAsia="Times New Roman" w:cstheme="minorHAnsi"/>
          <w:sz w:val="16"/>
          <w:szCs w:val="16"/>
        </w:rPr>
        <w:tab/>
        <w:t xml:space="preserve">Valorisation ou récupération des métaux et des composés métalliques 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R5</w:t>
      </w:r>
      <w:r w:rsidRPr="008F0C42">
        <w:rPr>
          <w:rFonts w:eastAsia="Times New Roman" w:cstheme="minorHAnsi"/>
          <w:sz w:val="16"/>
          <w:szCs w:val="16"/>
        </w:rPr>
        <w:tab/>
        <w:t xml:space="preserve">Valorisation ou récupération d’autres matières inorganiques 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R6</w:t>
      </w:r>
      <w:r w:rsidRPr="008F0C42">
        <w:rPr>
          <w:rFonts w:eastAsia="Times New Roman" w:cstheme="minorHAnsi"/>
          <w:sz w:val="16"/>
          <w:szCs w:val="16"/>
        </w:rPr>
        <w:tab/>
        <w:t xml:space="preserve">Régénération des acides ou des bases 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R7</w:t>
      </w:r>
      <w:r w:rsidRPr="008F0C42">
        <w:rPr>
          <w:rFonts w:eastAsia="Times New Roman" w:cstheme="minorHAnsi"/>
          <w:sz w:val="16"/>
          <w:szCs w:val="16"/>
        </w:rPr>
        <w:tab/>
        <w:t xml:space="preserve">Récupération des produits servant à capter les polluants 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R8</w:t>
      </w:r>
      <w:r w:rsidRPr="008F0C42">
        <w:rPr>
          <w:rFonts w:eastAsia="Times New Roman" w:cstheme="minorHAnsi"/>
          <w:sz w:val="16"/>
          <w:szCs w:val="16"/>
        </w:rPr>
        <w:tab/>
        <w:t xml:space="preserve">Récupération des produits provenant des catalyseurs 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R9</w:t>
      </w:r>
      <w:r w:rsidRPr="008F0C42">
        <w:rPr>
          <w:rFonts w:eastAsia="Times New Roman" w:cstheme="minorHAnsi"/>
          <w:sz w:val="16"/>
          <w:szCs w:val="16"/>
        </w:rPr>
        <w:tab/>
        <w:t>Régénération ou autres réemplois des huiles usagées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R10</w:t>
      </w:r>
      <w:r w:rsidRPr="008F0C42">
        <w:rPr>
          <w:rFonts w:eastAsia="Times New Roman" w:cstheme="minorHAnsi"/>
          <w:sz w:val="16"/>
          <w:szCs w:val="16"/>
        </w:rPr>
        <w:tab/>
      </w:r>
      <w:r w:rsidRPr="008F0C42">
        <w:rPr>
          <w:rFonts w:eastAsia="Times New Roman" w:cstheme="minorHAnsi"/>
          <w:caps/>
          <w:sz w:val="16"/>
          <w:szCs w:val="16"/>
        </w:rPr>
        <w:t>é</w:t>
      </w:r>
      <w:r w:rsidRPr="008F0C42">
        <w:rPr>
          <w:rFonts w:eastAsia="Times New Roman" w:cstheme="minorHAnsi"/>
          <w:sz w:val="16"/>
          <w:szCs w:val="16"/>
        </w:rPr>
        <w:t xml:space="preserve">pandage sur le sol au profit de l’agriculture ou de l’écologie 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R11</w:t>
      </w:r>
      <w:r w:rsidRPr="008F0C42">
        <w:rPr>
          <w:rFonts w:eastAsia="Times New Roman" w:cstheme="minorHAnsi"/>
          <w:sz w:val="16"/>
          <w:szCs w:val="16"/>
        </w:rPr>
        <w:tab/>
        <w:t>Utilisation de matériaux résiduels obtenus à partir de l’une des opérations numérotées de R1 à R10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R12</w:t>
      </w:r>
      <w:r w:rsidRPr="004E2592">
        <w:rPr>
          <w:rFonts w:eastAsia="Times New Roman" w:cstheme="minorHAnsi"/>
          <w:sz w:val="16"/>
          <w:szCs w:val="16"/>
          <w:vertAlign w:val="superscript"/>
        </w:rPr>
        <w:footnoteReference w:customMarkFollows="1" w:id="5"/>
        <w:t>5)</w:t>
      </w:r>
      <w:r w:rsidRPr="008F0C42">
        <w:rPr>
          <w:rFonts w:eastAsia="Times New Roman" w:cstheme="minorHAnsi"/>
          <w:sz w:val="16"/>
          <w:szCs w:val="16"/>
        </w:rPr>
        <w:tab/>
      </w:r>
      <w:r w:rsidRPr="008F0C42">
        <w:rPr>
          <w:rFonts w:eastAsia="Times New Roman" w:cstheme="minorHAnsi"/>
          <w:caps/>
          <w:sz w:val="16"/>
          <w:szCs w:val="16"/>
        </w:rPr>
        <w:t>é</w:t>
      </w:r>
      <w:r w:rsidRPr="008F0C42">
        <w:rPr>
          <w:rFonts w:eastAsia="Times New Roman" w:cstheme="minorHAnsi"/>
          <w:sz w:val="16"/>
          <w:szCs w:val="16"/>
        </w:rPr>
        <w:t>change de déchets en vue de les soumettre à l’un des procédés numérotés R1 à R11</w:t>
      </w:r>
    </w:p>
    <w:p w:rsidR="008F0C42" w:rsidRP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R13</w:t>
      </w:r>
      <w:r w:rsidRPr="004E2592">
        <w:rPr>
          <w:rFonts w:eastAsia="Times New Roman" w:cstheme="minorHAnsi"/>
          <w:sz w:val="16"/>
          <w:szCs w:val="16"/>
          <w:vertAlign w:val="superscript"/>
        </w:rPr>
        <w:footnoteReference w:customMarkFollows="1" w:id="6"/>
        <w:t>6)</w:t>
      </w:r>
      <w:r w:rsidRPr="008F0C42">
        <w:rPr>
          <w:rFonts w:eastAsia="Times New Roman" w:cstheme="minorHAnsi"/>
          <w:sz w:val="16"/>
          <w:szCs w:val="16"/>
        </w:rPr>
        <w:tab/>
        <w:t>Mise en réserve de matériaux en vue de les soumettre à l’un des procédés figurant dans la partie B</w:t>
      </w:r>
    </w:p>
    <w:p w:rsidR="008F0C42" w:rsidRPr="008F0C42" w:rsidRDefault="008F0C42" w:rsidP="004707E7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R151</w:t>
      </w:r>
      <w:r w:rsidRPr="008F0C42">
        <w:rPr>
          <w:rFonts w:eastAsia="Times New Roman" w:cstheme="minorHAnsi"/>
          <w:sz w:val="16"/>
          <w:szCs w:val="16"/>
        </w:rPr>
        <w:tab/>
        <w:t>Stockage intermédiaire, puis réacheminement des déchets en vue de les soumettre à l’un des procédés figurant dans la partie B (les récipients ne sont pas vidés)</w:t>
      </w:r>
    </w:p>
    <w:p w:rsidR="008F0C42" w:rsidRPr="008F0C42" w:rsidRDefault="008F0C42" w:rsidP="004707E7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R152</w:t>
      </w:r>
      <w:r w:rsidRPr="008F0C42">
        <w:rPr>
          <w:rFonts w:eastAsia="Times New Roman" w:cstheme="minorHAnsi"/>
          <w:sz w:val="16"/>
          <w:szCs w:val="16"/>
        </w:rPr>
        <w:tab/>
        <w:t>Regroupement, stockage intermédiaire</w:t>
      </w:r>
      <w:r w:rsidR="004707E7">
        <w:rPr>
          <w:rFonts w:eastAsia="Times New Roman" w:cstheme="minorHAnsi"/>
          <w:sz w:val="16"/>
          <w:szCs w:val="16"/>
        </w:rPr>
        <w:t>,</w:t>
      </w:r>
      <w:r w:rsidRPr="008F0C42">
        <w:rPr>
          <w:rFonts w:eastAsia="Times New Roman" w:cstheme="minorHAnsi"/>
          <w:sz w:val="16"/>
          <w:szCs w:val="16"/>
        </w:rPr>
        <w:t xml:space="preserve"> puis réacheminement des déchets en vue de les soumettre à l’un des procédés figurant dans la partie B (pas de traitement, les récipients sont vidés)</w:t>
      </w:r>
    </w:p>
    <w:p w:rsidR="008F0C42" w:rsidRPr="008F0C42" w:rsidRDefault="008F0C42" w:rsidP="004707E7">
      <w:pPr>
        <w:tabs>
          <w:tab w:val="left" w:pos="851"/>
          <w:tab w:val="left" w:pos="5904"/>
          <w:tab w:val="left" w:pos="6624"/>
        </w:tabs>
        <w:spacing w:before="40" w:after="0" w:line="240" w:lineRule="auto"/>
        <w:ind w:left="1134" w:hanging="567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R153</w:t>
      </w:r>
      <w:r w:rsidRPr="008F0C42">
        <w:rPr>
          <w:rFonts w:eastAsia="Times New Roman" w:cstheme="minorHAnsi"/>
          <w:sz w:val="16"/>
          <w:szCs w:val="16"/>
        </w:rPr>
        <w:tab/>
        <w:t>Tri, regroupement, traitement, stockage intermédiaire, puis réacheminement des déchets en vue de les soumettre à l’un des procédés figurant dans la partie B (les déchets subissent des changements; par exemple, certains composants sont écartés ou la composition des déchets est modifiée)</w:t>
      </w:r>
    </w:p>
    <w:p w:rsidR="008F0C42" w:rsidRDefault="008F0C42" w:rsidP="006123E0">
      <w:pPr>
        <w:tabs>
          <w:tab w:val="left" w:pos="709"/>
          <w:tab w:val="left" w:pos="5904"/>
          <w:tab w:val="left" w:pos="6624"/>
        </w:tabs>
        <w:spacing w:before="40" w:after="0" w:line="240" w:lineRule="auto"/>
        <w:ind w:left="709" w:hanging="425"/>
        <w:jc w:val="both"/>
        <w:rPr>
          <w:rFonts w:eastAsia="Times New Roman" w:cstheme="minorHAnsi"/>
          <w:sz w:val="16"/>
          <w:szCs w:val="16"/>
        </w:rPr>
      </w:pPr>
      <w:r w:rsidRPr="008F0C42">
        <w:rPr>
          <w:rFonts w:eastAsia="Times New Roman" w:cstheme="minorHAnsi"/>
          <w:sz w:val="16"/>
          <w:szCs w:val="16"/>
        </w:rPr>
        <w:t>R160</w:t>
      </w:r>
      <w:r w:rsidRPr="008F0C42">
        <w:rPr>
          <w:rFonts w:eastAsia="Times New Roman" w:cstheme="minorHAnsi"/>
          <w:sz w:val="16"/>
          <w:szCs w:val="16"/>
          <w:vertAlign w:val="superscript"/>
        </w:rPr>
        <w:t>3)</w:t>
      </w:r>
      <w:r w:rsidRPr="008F0C42">
        <w:rPr>
          <w:rFonts w:eastAsia="Times New Roman" w:cstheme="minorHAnsi"/>
          <w:sz w:val="16"/>
          <w:szCs w:val="16"/>
        </w:rPr>
        <w:tab/>
        <w:t>Traitement par une installation mobile (valorisation)</w:t>
      </w:r>
    </w:p>
    <w:p w:rsidR="002602D0" w:rsidRPr="009F4536" w:rsidRDefault="002602D0" w:rsidP="009F4536">
      <w:pPr>
        <w:rPr>
          <w:rFonts w:ascii="Arial Narrow" w:eastAsia="Times New Roman" w:hAnsi="Arial Narrow" w:cs="Times New Roman"/>
          <w:sz w:val="18"/>
          <w:szCs w:val="20"/>
        </w:rPr>
        <w:sectPr w:rsidR="002602D0" w:rsidRPr="009F4536" w:rsidSect="003C6310">
          <w:headerReference w:type="default" r:id="rId9"/>
          <w:footerReference w:type="default" r:id="rId10"/>
          <w:pgSz w:w="11880" w:h="16840"/>
          <w:pgMar w:top="993" w:right="823" w:bottom="280" w:left="284" w:header="720" w:footer="720" w:gutter="0"/>
          <w:cols w:space="720"/>
          <w:noEndnote/>
        </w:sectPr>
      </w:pPr>
    </w:p>
    <w:p w:rsidR="00444A5C" w:rsidRPr="009F4536" w:rsidRDefault="00444A5C" w:rsidP="009F4536">
      <w:pPr>
        <w:pStyle w:val="Corpsdetexte"/>
        <w:kinsoku w:val="0"/>
        <w:overflowPunct w:val="0"/>
        <w:ind w:right="353"/>
        <w:jc w:val="both"/>
        <w:rPr>
          <w:rFonts w:asciiTheme="minorHAnsi" w:hAnsiTheme="minorHAnsi" w:cstheme="minorHAnsi"/>
        </w:rPr>
      </w:pPr>
    </w:p>
    <w:p w:rsidR="00480BFC" w:rsidRPr="00706153" w:rsidRDefault="0022589C" w:rsidP="00706153">
      <w:pPr>
        <w:pStyle w:val="Corpsdetexte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4145207</wp:posOffset>
                </wp:positionH>
                <wp:positionV relativeFrom="paragraph">
                  <wp:posOffset>570423</wp:posOffset>
                </wp:positionV>
                <wp:extent cx="2777706" cy="950762"/>
                <wp:effectExtent l="38100" t="0" r="22860" b="5905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7706" cy="95076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6DE2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326.4pt;margin-top:44.9pt;width:218.7pt;height:74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" strokecolor="red" strokeweight="2pt">
                <v:stroke dashstyle="dash"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2" behindDoc="1" locked="0" layoutInCell="1" allowOverlap="1" wp14:anchorId="69157240" wp14:editId="76CCE3B4">
            <wp:simplePos x="0" y="0"/>
            <wp:positionH relativeFrom="column">
              <wp:posOffset>7067910</wp:posOffset>
            </wp:positionH>
            <wp:positionV relativeFrom="paragraph">
              <wp:posOffset>380269</wp:posOffset>
            </wp:positionV>
            <wp:extent cx="2481580" cy="3363595"/>
            <wp:effectExtent l="0" t="0" r="0" b="8255"/>
            <wp:wrapTight wrapText="bothSides">
              <wp:wrapPolygon edited="0">
                <wp:start x="0" y="0"/>
                <wp:lineTo x="0" y="21531"/>
                <wp:lineTo x="21390" y="21531"/>
                <wp:lineTo x="21390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18" behindDoc="1" locked="0" layoutInCell="1" allowOverlap="1">
            <wp:simplePos x="0" y="0"/>
            <wp:positionH relativeFrom="column">
              <wp:posOffset>4264</wp:posOffset>
            </wp:positionH>
            <wp:positionV relativeFrom="paragraph">
              <wp:posOffset>5715</wp:posOffset>
            </wp:positionV>
            <wp:extent cx="2481580" cy="3363595"/>
            <wp:effectExtent l="0" t="0" r="0" b="8255"/>
            <wp:wrapTight wrapText="bothSides">
              <wp:wrapPolygon edited="0">
                <wp:start x="0" y="0"/>
                <wp:lineTo x="0" y="21531"/>
                <wp:lineTo x="21390" y="21531"/>
                <wp:lineTo x="21390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62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6298226</wp:posOffset>
                </wp:positionH>
                <wp:positionV relativeFrom="paragraph">
                  <wp:posOffset>3129889</wp:posOffset>
                </wp:positionV>
                <wp:extent cx="1852551" cy="1075105"/>
                <wp:effectExtent l="0" t="38100" r="52705" b="2984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2551" cy="10751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A538AF" id="Connecteur droit avec flèche 17" o:spid="_x0000_s1026" type="#_x0000_t32" style="position:absolute;margin-left:495.9pt;margin-top:246.45pt;width:145.85pt;height:84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" strokecolor="red" strokeweight="2pt">
                <v:stroke endarrow="block" joinstyle="miter"/>
              </v:shape>
            </w:pict>
          </mc:Fallback>
        </mc:AlternateContent>
      </w:r>
      <w:r w:rsidR="006A462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2426871</wp:posOffset>
                </wp:positionH>
                <wp:positionV relativeFrom="paragraph">
                  <wp:posOffset>1111085</wp:posOffset>
                </wp:positionV>
                <wp:extent cx="712190" cy="504701"/>
                <wp:effectExtent l="38100" t="38100" r="31115" b="2921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2190" cy="50470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2641DA" id="Connecteur droit avec flèche 11" o:spid="_x0000_s1026" type="#_x0000_t32" style="position:absolute;margin-left:191.1pt;margin-top:87.5pt;width:56.1pt;height:39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" strokecolor="red" strokeweight="2pt">
                <v:stroke endarrow="block" joinstyle="miter"/>
              </v:shape>
            </w:pict>
          </mc:Fallback>
        </mc:AlternateContent>
      </w:r>
      <w:r w:rsidR="006A462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2426871</wp:posOffset>
                </wp:positionH>
                <wp:positionV relativeFrom="paragraph">
                  <wp:posOffset>570757</wp:posOffset>
                </wp:positionV>
                <wp:extent cx="671517" cy="919719"/>
                <wp:effectExtent l="38100" t="38100" r="33655" b="3302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1517" cy="91971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9A46F0" id="Connecteur droit avec flèche 12" o:spid="_x0000_s1026" type="#_x0000_t32" style="position:absolute;margin-left:191.1pt;margin-top:44.95pt;width:52.9pt;height:72.4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" strokecolor="red" strokeweight="2pt">
                <v:stroke endarrow="block" joinstyle="miter"/>
              </v:shape>
            </w:pict>
          </mc:Fallback>
        </mc:AlternateContent>
      </w:r>
      <w:r w:rsidR="006A4625">
        <w:rPr>
          <w:noProof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3248025</wp:posOffset>
            </wp:positionV>
            <wp:extent cx="2451735" cy="2350135"/>
            <wp:effectExtent l="0" t="0" r="5715" b="0"/>
            <wp:wrapTight wrapText="bothSides">
              <wp:wrapPolygon edited="0">
                <wp:start x="0" y="0"/>
                <wp:lineTo x="0" y="21361"/>
                <wp:lineTo x="21483" y="21361"/>
                <wp:lineTo x="21483" y="0"/>
                <wp:lineTo x="0" y="0"/>
              </wp:wrapPolygon>
            </wp:wrapTight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625">
        <w:rPr>
          <w:noProof/>
          <w:sz w:val="2"/>
          <w:szCs w:val="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2981161</wp:posOffset>
            </wp:positionH>
            <wp:positionV relativeFrom="paragraph">
              <wp:posOffset>383864</wp:posOffset>
            </wp:positionV>
            <wp:extent cx="3355863" cy="32608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5863" cy="326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625">
        <w:rPr>
          <w:noProof/>
          <w:sz w:val="2"/>
          <w:szCs w:val="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5159558</wp:posOffset>
            </wp:positionH>
            <wp:positionV relativeFrom="paragraph">
              <wp:posOffset>3982826</wp:posOffset>
            </wp:positionV>
            <wp:extent cx="1293558" cy="1301332"/>
            <wp:effectExtent l="0" t="0" r="190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3558" cy="130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625">
        <w:rPr>
          <w:noProof/>
          <w:sz w:val="2"/>
          <w:szCs w:val="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4147946</wp:posOffset>
            </wp:positionH>
            <wp:positionV relativeFrom="paragraph">
              <wp:posOffset>4090207</wp:posOffset>
            </wp:positionV>
            <wp:extent cx="1064302" cy="730824"/>
            <wp:effectExtent l="0" t="0" r="254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4302" cy="73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625">
        <w:rPr>
          <w:noProof/>
          <w:sz w:val="2"/>
          <w:szCs w:val="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5212248</wp:posOffset>
            </wp:positionH>
            <wp:positionV relativeFrom="paragraph">
              <wp:posOffset>3740801</wp:posOffset>
            </wp:positionV>
            <wp:extent cx="844143" cy="1326846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43" cy="132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62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5212248</wp:posOffset>
                </wp:positionH>
                <wp:positionV relativeFrom="paragraph">
                  <wp:posOffset>3286795</wp:posOffset>
                </wp:positionV>
                <wp:extent cx="7725" cy="599893"/>
                <wp:effectExtent l="76200" t="0" r="68580" b="4826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5" cy="59989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CC3F11" id="Connecteur droit avec flèche 16" o:spid="_x0000_s1026" type="#_x0000_t32" style="position:absolute;margin-left:410.4pt;margin-top:258.8pt;width:.6pt;height:47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" strokecolor="red" strokeweight="2pt">
                <v:stroke endarrow="block" joinstyle="miter"/>
              </v:shape>
            </w:pict>
          </mc:Fallback>
        </mc:AlternateContent>
      </w:r>
      <w:r w:rsidR="006A4625">
        <w:rPr>
          <w:noProof/>
          <w:sz w:val="2"/>
          <w:szCs w:val="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7860119</wp:posOffset>
            </wp:positionH>
            <wp:positionV relativeFrom="paragraph">
              <wp:posOffset>2151512</wp:posOffset>
            </wp:positionV>
            <wp:extent cx="829016" cy="788155"/>
            <wp:effectExtent l="0" t="0" r="952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9016" cy="7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62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6298046</wp:posOffset>
                </wp:positionH>
                <wp:positionV relativeFrom="paragraph">
                  <wp:posOffset>2903888</wp:posOffset>
                </wp:positionV>
                <wp:extent cx="1498571" cy="1244794"/>
                <wp:effectExtent l="0" t="38100" r="64135" b="317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8571" cy="124479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DB9793" id="Connecteur droit avec flèche 21" o:spid="_x0000_s1026" type="#_x0000_t32" style="position:absolute;margin-left:495.9pt;margin-top:228.65pt;width:118pt;height:98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" strokecolor="red" strokeweight="2pt">
                <v:stroke endarrow="block" joinstyle="miter"/>
              </v:shape>
            </w:pict>
          </mc:Fallback>
        </mc:AlternateContent>
      </w:r>
      <w:r w:rsidR="006A462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3964781</wp:posOffset>
                </wp:positionH>
                <wp:positionV relativeFrom="paragraph">
                  <wp:posOffset>5276049</wp:posOffset>
                </wp:positionV>
                <wp:extent cx="3338968" cy="507758"/>
                <wp:effectExtent l="0" t="0" r="0" b="0"/>
                <wp:wrapNone/>
                <wp:docPr id="22" name="Zone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968" cy="507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28BF" w:rsidRDefault="002828BF" w:rsidP="002828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Dater et signer l'étiquette de pesée et d'analyse (Multigas)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ZoneTexte 39" o:spid="_x0000_s1031" type="#_x0000_t202" style="position:absolute;left:0;text-align:left;margin-left:312.2pt;margin-top:415.45pt;width:262.9pt;height:4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" filled="f" stroked="f">
                <v:textbox>
                  <w:txbxContent>
                    <w:p w:rsidR="002828BF" w:rsidRDefault="002828BF" w:rsidP="002828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Dater et signer l'étiquette de pesée et d'analyse (Multigas)</w:t>
                      </w:r>
                    </w:p>
                  </w:txbxContent>
                </v:textbox>
              </v:shape>
            </w:pict>
          </mc:Fallback>
        </mc:AlternateContent>
      </w:r>
      <w:r w:rsidR="006A462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2428633</wp:posOffset>
                </wp:positionH>
                <wp:positionV relativeFrom="paragraph">
                  <wp:posOffset>2957547</wp:posOffset>
                </wp:positionV>
                <wp:extent cx="1091601" cy="873344"/>
                <wp:effectExtent l="38100" t="0" r="32385" b="603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1601" cy="87334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73E093" id="Connecteur droit avec flèche 24" o:spid="_x0000_s1026" type="#_x0000_t32" style="position:absolute;margin-left:191.25pt;margin-top:232.9pt;width:85.95pt;height:68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" strokecolor="red" strokeweight="2pt">
                <v:stroke endarrow="block" joinstyle="miter"/>
              </v:shape>
            </w:pict>
          </mc:Fallback>
        </mc:AlternateContent>
      </w:r>
    </w:p>
    <w:sectPr w:rsidR="00480BFC" w:rsidRPr="00706153" w:rsidSect="002828BF">
      <w:headerReference w:type="default" r:id="rId18"/>
      <w:footerReference w:type="default" r:id="rId19"/>
      <w:pgSz w:w="16838" w:h="11906" w:orient="landscape" w:code="9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E0" w:rsidRDefault="00EE0FE0" w:rsidP="003A338C">
      <w:pPr>
        <w:spacing w:after="0" w:line="240" w:lineRule="auto"/>
      </w:pPr>
      <w:r>
        <w:separator/>
      </w:r>
    </w:p>
  </w:endnote>
  <w:endnote w:type="continuationSeparator" w:id="0">
    <w:p w:rsidR="00EE0FE0" w:rsidRDefault="00EE0FE0" w:rsidP="003A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2" w:rsidRDefault="00661892" w:rsidP="00661892">
    <w:pPr>
      <w:pStyle w:val="Pieddepage"/>
      <w:pBdr>
        <w:top w:val="single" w:sz="4" w:space="0" w:color="auto"/>
      </w:pBdr>
      <w:tabs>
        <w:tab w:val="clear" w:pos="9072"/>
        <w:tab w:val="right" w:pos="10063"/>
      </w:tabs>
    </w:pPr>
  </w:p>
  <w:p w:rsidR="00661892" w:rsidRDefault="00661892" w:rsidP="00661892">
    <w:pPr>
      <w:pStyle w:val="Pieddepage"/>
      <w:pBdr>
        <w:top w:val="single" w:sz="4" w:space="0" w:color="auto"/>
      </w:pBdr>
      <w:tabs>
        <w:tab w:val="clear" w:pos="9072"/>
        <w:tab w:val="right" w:pos="10063"/>
      </w:tabs>
    </w:pPr>
    <w:r>
      <w:t>21.01.20 / BD/JS</w:t>
    </w:r>
    <w:r>
      <w:tab/>
    </w:r>
    <w:r>
      <w:tab/>
      <w:t>FO 276</w:t>
    </w:r>
    <w:r w:rsidR="0063557A">
      <w:t>1</w:t>
    </w:r>
  </w:p>
  <w:p w:rsidR="00661892" w:rsidRDefault="00661892" w:rsidP="00661892">
    <w:pPr>
      <w:pStyle w:val="Pieddepage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3C" w:rsidRDefault="0021683C" w:rsidP="00553D22">
    <w:pPr>
      <w:pStyle w:val="Pieddepage"/>
      <w:pBdr>
        <w:top w:val="single" w:sz="4" w:space="1" w:color="auto"/>
      </w:pBdr>
      <w:rPr>
        <w:sz w:val="12"/>
      </w:rPr>
    </w:pPr>
  </w:p>
  <w:p w:rsidR="00231F77" w:rsidRPr="00231F77" w:rsidRDefault="00231F77" w:rsidP="00553D22">
    <w:pPr>
      <w:pStyle w:val="Pieddepage"/>
      <w:pBdr>
        <w:top w:val="single" w:sz="4" w:space="1" w:color="auto"/>
      </w:pBdr>
      <w:rPr>
        <w:sz w:val="20"/>
      </w:rPr>
    </w:pPr>
    <w:r>
      <w:rPr>
        <w:sz w:val="20"/>
      </w:rPr>
      <w:t>13.12.19 / BD/JS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1A19F4">
      <w:rPr>
        <w:sz w:val="20"/>
      </w:rPr>
      <w:t xml:space="preserve">    </w:t>
    </w:r>
    <w:r>
      <w:rPr>
        <w:sz w:val="20"/>
      </w:rPr>
      <w:t>FO 2761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E0" w:rsidRDefault="00EE0FE0" w:rsidP="003A338C">
      <w:pPr>
        <w:spacing w:after="0" w:line="240" w:lineRule="auto"/>
      </w:pPr>
      <w:r>
        <w:separator/>
      </w:r>
    </w:p>
  </w:footnote>
  <w:footnote w:type="continuationSeparator" w:id="0">
    <w:p w:rsidR="00EE0FE0" w:rsidRDefault="00EE0FE0" w:rsidP="003A338C">
      <w:pPr>
        <w:spacing w:after="0" w:line="240" w:lineRule="auto"/>
      </w:pPr>
      <w:r>
        <w:continuationSeparator/>
      </w:r>
    </w:p>
  </w:footnote>
  <w:footnote w:id="1">
    <w:p w:rsidR="008F0C42" w:rsidRPr="00785CCF" w:rsidRDefault="008F0C42" w:rsidP="008F0C42">
      <w:pPr>
        <w:pStyle w:val="Notedebasdepage"/>
        <w:ind w:left="284" w:hanging="284"/>
        <w:rPr>
          <w:rFonts w:asciiTheme="minorHAnsi" w:hAnsiTheme="minorHAnsi" w:cstheme="minorHAnsi"/>
          <w:sz w:val="16"/>
          <w:szCs w:val="16"/>
          <w:lang w:val="fr-FR"/>
        </w:rPr>
      </w:pPr>
      <w:r w:rsidRPr="00785CCF">
        <w:rPr>
          <w:rStyle w:val="Appelnotedebasdep"/>
          <w:rFonts w:asciiTheme="minorHAnsi" w:hAnsiTheme="minorHAnsi" w:cstheme="minorHAnsi"/>
          <w:sz w:val="16"/>
          <w:szCs w:val="16"/>
          <w:lang w:val="fr-FR"/>
        </w:rPr>
        <w:t>1)</w:t>
      </w:r>
      <w:r w:rsidRPr="00785CCF">
        <w:rPr>
          <w:rFonts w:asciiTheme="minorHAnsi" w:hAnsiTheme="minorHAnsi" w:cstheme="minorHAnsi"/>
          <w:sz w:val="16"/>
          <w:szCs w:val="16"/>
          <w:lang w:val="fr-CH"/>
        </w:rPr>
        <w:t xml:space="preserve"> S’agissant du trafic intérieur, on remplacera pour des raisons statistiques le code D10 par le code D101, D102, D103 ou D104 qui convient</w:t>
      </w:r>
      <w:r w:rsidRPr="00785CCF">
        <w:rPr>
          <w:rFonts w:asciiTheme="minorHAnsi" w:hAnsiTheme="minorHAnsi" w:cstheme="minorHAnsi"/>
          <w:sz w:val="16"/>
          <w:szCs w:val="16"/>
          <w:lang w:val="fr-FR"/>
        </w:rPr>
        <w:t>.</w:t>
      </w:r>
    </w:p>
  </w:footnote>
  <w:footnote w:id="2">
    <w:p w:rsidR="008F0C42" w:rsidRPr="00785CCF" w:rsidRDefault="008F0C42" w:rsidP="008F0C42">
      <w:pPr>
        <w:pStyle w:val="Notedebasdepage"/>
        <w:rPr>
          <w:rFonts w:asciiTheme="minorHAnsi" w:hAnsiTheme="minorHAnsi" w:cstheme="minorHAnsi"/>
          <w:sz w:val="16"/>
          <w:szCs w:val="16"/>
          <w:lang w:val="fr-FR"/>
        </w:rPr>
      </w:pPr>
      <w:r w:rsidRPr="00785CCF">
        <w:rPr>
          <w:rStyle w:val="Appelnotedebasdep"/>
          <w:rFonts w:asciiTheme="minorHAnsi" w:hAnsiTheme="minorHAnsi" w:cstheme="minorHAnsi"/>
          <w:sz w:val="16"/>
          <w:szCs w:val="16"/>
          <w:lang w:val="fr-FR"/>
        </w:rPr>
        <w:t xml:space="preserve">2) </w:t>
      </w:r>
      <w:r w:rsidRPr="00785CCF">
        <w:rPr>
          <w:rFonts w:asciiTheme="minorHAnsi" w:hAnsiTheme="minorHAnsi" w:cstheme="minorHAnsi"/>
          <w:sz w:val="16"/>
          <w:szCs w:val="16"/>
          <w:lang w:val="fr-CH"/>
        </w:rPr>
        <w:t>S’agissant du trafic intérieur, on remplacera ce code par le code D151, D152 ou D153 qui convient</w:t>
      </w:r>
      <w:r w:rsidRPr="00785CCF">
        <w:rPr>
          <w:rFonts w:asciiTheme="minorHAnsi" w:hAnsiTheme="minorHAnsi" w:cstheme="minorHAnsi"/>
          <w:sz w:val="16"/>
          <w:szCs w:val="16"/>
          <w:lang w:val="fr-FR"/>
        </w:rPr>
        <w:t>.</w:t>
      </w:r>
    </w:p>
  </w:footnote>
  <w:footnote w:id="3">
    <w:p w:rsidR="008F0C42" w:rsidRPr="00785CCF" w:rsidRDefault="008F0C42" w:rsidP="008F0C42">
      <w:pPr>
        <w:pStyle w:val="Notedebasdepage"/>
        <w:rPr>
          <w:rFonts w:asciiTheme="minorHAnsi" w:hAnsiTheme="minorHAnsi" w:cstheme="minorHAnsi"/>
          <w:sz w:val="16"/>
          <w:szCs w:val="16"/>
          <w:lang w:val="fr-FR"/>
        </w:rPr>
      </w:pPr>
      <w:r w:rsidRPr="00785CCF">
        <w:rPr>
          <w:rStyle w:val="Appelnotedebasdep"/>
          <w:rFonts w:asciiTheme="minorHAnsi" w:hAnsiTheme="minorHAnsi" w:cstheme="minorHAnsi"/>
          <w:sz w:val="16"/>
          <w:szCs w:val="16"/>
          <w:lang w:val="fr-FR"/>
        </w:rPr>
        <w:t>3)</w:t>
      </w:r>
      <w:r w:rsidRPr="00785CCF">
        <w:rPr>
          <w:rFonts w:asciiTheme="minorHAnsi" w:hAnsiTheme="minorHAnsi" w:cstheme="minorHAnsi"/>
          <w:sz w:val="16"/>
          <w:szCs w:val="16"/>
          <w:lang w:val="fr-CH"/>
        </w:rPr>
        <w:t xml:space="preserve"> Ce code est réservé au trafic intérieur.</w:t>
      </w:r>
      <w:r w:rsidRPr="00785CCF">
        <w:rPr>
          <w:rFonts w:asciiTheme="minorHAnsi" w:hAnsiTheme="minorHAnsi" w:cstheme="minorHAnsi"/>
          <w:sz w:val="16"/>
          <w:szCs w:val="16"/>
          <w:lang w:val="fr-FR"/>
        </w:rPr>
        <w:t xml:space="preserve"> </w:t>
      </w:r>
    </w:p>
  </w:footnote>
  <w:footnote w:id="4">
    <w:p w:rsidR="008F0C42" w:rsidRPr="00785CCF" w:rsidRDefault="008F0C42" w:rsidP="008F0C42">
      <w:pPr>
        <w:pStyle w:val="Notedebasdepage"/>
        <w:rPr>
          <w:rFonts w:asciiTheme="minorHAnsi" w:hAnsiTheme="minorHAnsi" w:cstheme="minorHAnsi"/>
          <w:sz w:val="16"/>
          <w:szCs w:val="16"/>
          <w:lang w:val="fr-FR"/>
        </w:rPr>
      </w:pPr>
      <w:r w:rsidRPr="00785CCF">
        <w:rPr>
          <w:rStyle w:val="Appelnotedebasdep"/>
          <w:rFonts w:asciiTheme="minorHAnsi" w:hAnsiTheme="minorHAnsi" w:cstheme="minorHAnsi"/>
          <w:sz w:val="16"/>
          <w:szCs w:val="16"/>
          <w:lang w:val="fr-FR"/>
        </w:rPr>
        <w:t>4)</w:t>
      </w:r>
      <w:r w:rsidRPr="00785CCF">
        <w:rPr>
          <w:rFonts w:asciiTheme="minorHAnsi" w:hAnsiTheme="minorHAnsi" w:cstheme="minorHAnsi"/>
          <w:sz w:val="16"/>
          <w:szCs w:val="16"/>
          <w:lang w:val="fr-CH"/>
        </w:rPr>
        <w:t xml:space="preserve"> S’agissant du trafic intérieur, on remplacera pour des raisons statistiques le code R1 par le code R101, R103 ou R104 qui convient</w:t>
      </w:r>
      <w:r w:rsidRPr="00785CCF">
        <w:rPr>
          <w:rFonts w:asciiTheme="minorHAnsi" w:hAnsiTheme="minorHAnsi" w:cstheme="minorHAnsi"/>
          <w:sz w:val="16"/>
          <w:szCs w:val="16"/>
          <w:lang w:val="fr-FR"/>
        </w:rPr>
        <w:t xml:space="preserve">. </w:t>
      </w:r>
    </w:p>
  </w:footnote>
  <w:footnote w:id="5">
    <w:p w:rsidR="008F0C42" w:rsidRPr="00785CCF" w:rsidRDefault="008F0C42" w:rsidP="008F0C42">
      <w:pPr>
        <w:pStyle w:val="Notedebasdepage"/>
        <w:rPr>
          <w:rFonts w:asciiTheme="minorHAnsi" w:hAnsiTheme="minorHAnsi" w:cstheme="minorHAnsi"/>
          <w:sz w:val="16"/>
          <w:szCs w:val="16"/>
          <w:lang w:val="fr-FR"/>
        </w:rPr>
      </w:pPr>
      <w:r w:rsidRPr="00785CCF">
        <w:rPr>
          <w:rStyle w:val="Appelnotedebasdep"/>
          <w:rFonts w:asciiTheme="minorHAnsi" w:hAnsiTheme="minorHAnsi" w:cstheme="minorHAnsi"/>
          <w:sz w:val="16"/>
          <w:szCs w:val="16"/>
          <w:lang w:val="fr-FR"/>
        </w:rPr>
        <w:t>5)</w:t>
      </w:r>
      <w:r w:rsidRPr="00785CCF">
        <w:rPr>
          <w:rFonts w:asciiTheme="minorHAnsi" w:hAnsiTheme="minorHAnsi" w:cstheme="minorHAnsi"/>
          <w:sz w:val="16"/>
          <w:szCs w:val="16"/>
          <w:lang w:val="fr-CH"/>
        </w:rPr>
        <w:t xml:space="preserve"> S’agissant du trafic intérieur, on remplacera ce code par le code R152 ou R153 qui convient.</w:t>
      </w:r>
      <w:r w:rsidRPr="00785CCF">
        <w:rPr>
          <w:rFonts w:asciiTheme="minorHAnsi" w:hAnsiTheme="minorHAnsi" w:cstheme="minorHAnsi"/>
          <w:sz w:val="16"/>
          <w:szCs w:val="16"/>
          <w:lang w:val="fr-FR"/>
        </w:rPr>
        <w:t xml:space="preserve"> </w:t>
      </w:r>
    </w:p>
  </w:footnote>
  <w:footnote w:id="6">
    <w:p w:rsidR="008F0C42" w:rsidRPr="00D61726" w:rsidRDefault="008F0C42" w:rsidP="008F0C42">
      <w:pPr>
        <w:pStyle w:val="Notedebasdepage"/>
        <w:rPr>
          <w:rFonts w:ascii="Arial Narrow" w:hAnsi="Arial Narrow"/>
          <w:sz w:val="18"/>
          <w:lang w:val="fr-FR"/>
        </w:rPr>
      </w:pPr>
      <w:r w:rsidRPr="00785CCF">
        <w:rPr>
          <w:rStyle w:val="Appelnotedebasdep"/>
          <w:rFonts w:asciiTheme="minorHAnsi" w:hAnsiTheme="minorHAnsi" w:cstheme="minorHAnsi"/>
          <w:sz w:val="16"/>
          <w:szCs w:val="16"/>
          <w:lang w:val="fr-FR"/>
        </w:rPr>
        <w:t>6)</w:t>
      </w:r>
      <w:r w:rsidRPr="00785CCF">
        <w:rPr>
          <w:rFonts w:asciiTheme="minorHAnsi" w:hAnsiTheme="minorHAnsi" w:cstheme="minorHAnsi"/>
          <w:sz w:val="16"/>
          <w:szCs w:val="16"/>
          <w:lang w:val="fr-FR"/>
        </w:rPr>
        <w:t xml:space="preserve"> </w:t>
      </w:r>
      <w:r w:rsidRPr="00785CCF">
        <w:rPr>
          <w:rFonts w:asciiTheme="minorHAnsi" w:hAnsiTheme="minorHAnsi" w:cstheme="minorHAnsi"/>
          <w:sz w:val="16"/>
          <w:szCs w:val="16"/>
          <w:lang w:val="fr-CH"/>
        </w:rPr>
        <w:t>S’agissant du trafic intérieur, on remplacera ce code par le code R151, R152 ou R153 qui convient.</w:t>
      </w:r>
      <w:r w:rsidRPr="00785CCF">
        <w:rPr>
          <w:rFonts w:asciiTheme="minorHAnsi" w:hAnsiTheme="minorHAnsi" w:cstheme="minorHAnsi"/>
          <w:sz w:val="16"/>
          <w:szCs w:val="16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70" w:rsidRDefault="005A7670" w:rsidP="005A7670">
    <w:pPr>
      <w:pStyle w:val="En-tte"/>
      <w:ind w:left="426"/>
    </w:pPr>
    <w:r>
      <w:rPr>
        <w:noProof/>
        <w:lang w:eastAsia="fr-CH"/>
      </w:rPr>
      <w:drawing>
        <wp:anchor distT="0" distB="0" distL="114300" distR="114300" simplePos="0" relativeHeight="251660288" behindDoc="1" locked="0" layoutInCell="1" allowOverlap="1" wp14:anchorId="5F1E2505" wp14:editId="227F2136">
          <wp:simplePos x="0" y="0"/>
          <wp:positionH relativeFrom="page">
            <wp:posOffset>5205730</wp:posOffset>
          </wp:positionH>
          <wp:positionV relativeFrom="paragraph">
            <wp:posOffset>-297771</wp:posOffset>
          </wp:positionV>
          <wp:extent cx="1959732" cy="704850"/>
          <wp:effectExtent l="0" t="0" r="2540" b="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732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BORDEREAU DE SUIVI (BSD) POUR LA RÉCUPÉRATION DES RÉFRIGÉRANTS</w:t>
    </w:r>
  </w:p>
  <w:p w:rsidR="005A7670" w:rsidRDefault="005A7670" w:rsidP="005A7670">
    <w:pPr>
      <w:pStyle w:val="En-tte"/>
      <w:tabs>
        <w:tab w:val="clear" w:pos="4536"/>
        <w:tab w:val="clear" w:pos="9072"/>
        <w:tab w:val="left" w:pos="1140"/>
      </w:tabs>
    </w:pPr>
  </w:p>
  <w:p w:rsidR="005A7670" w:rsidRDefault="005A767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3C" w:rsidRDefault="0021683C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1FE2927" wp14:editId="0E7D6C4D">
          <wp:simplePos x="0" y="0"/>
          <wp:positionH relativeFrom="page">
            <wp:posOffset>4996547</wp:posOffset>
          </wp:positionH>
          <wp:positionV relativeFrom="paragraph">
            <wp:posOffset>-297815</wp:posOffset>
          </wp:positionV>
          <wp:extent cx="1959732" cy="704850"/>
          <wp:effectExtent l="0" t="0" r="254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067" cy="707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BF">
      <w:t>BORDEREAU</w:t>
    </w:r>
    <w:r>
      <w:t xml:space="preserve"> DE SUIVI </w:t>
    </w:r>
    <w:r w:rsidR="002828BF">
      <w:t xml:space="preserve">(BSD) </w:t>
    </w:r>
    <w:r>
      <w:t>POUR LA RÉCUPÉRATION DES RÉFRIGÉRANTS</w:t>
    </w:r>
  </w:p>
  <w:p w:rsidR="0021683C" w:rsidRDefault="0021683C" w:rsidP="00915BD9">
    <w:pPr>
      <w:pStyle w:val="En-tte"/>
      <w:tabs>
        <w:tab w:val="clear" w:pos="4536"/>
        <w:tab w:val="clear" w:pos="9072"/>
        <w:tab w:val="left" w:pos="1140"/>
      </w:tabs>
    </w:pPr>
  </w:p>
  <w:p w:rsidR="00381C3D" w:rsidRDefault="00381C3D" w:rsidP="00915BD9">
    <w:pPr>
      <w:pStyle w:val="En-tte"/>
      <w:tabs>
        <w:tab w:val="clear" w:pos="4536"/>
        <w:tab w:val="clear" w:pos="9072"/>
        <w:tab w:val="left" w:pos="1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F4A87"/>
    <w:multiLevelType w:val="hybridMultilevel"/>
    <w:tmpl w:val="C6926052"/>
    <w:lvl w:ilvl="0" w:tplc="9E62AA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16C4"/>
    <w:multiLevelType w:val="hybridMultilevel"/>
    <w:tmpl w:val="D4EE25AE"/>
    <w:lvl w:ilvl="0" w:tplc="B5BEF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E4C02"/>
    <w:multiLevelType w:val="hybridMultilevel"/>
    <w:tmpl w:val="74BA91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554E"/>
    <w:multiLevelType w:val="hybridMultilevel"/>
    <w:tmpl w:val="8A5A1114"/>
    <w:lvl w:ilvl="0" w:tplc="C87E4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8C"/>
    <w:rsid w:val="00081548"/>
    <w:rsid w:val="00096ED5"/>
    <w:rsid w:val="000A1283"/>
    <w:rsid w:val="000C351C"/>
    <w:rsid w:val="000E6ED2"/>
    <w:rsid w:val="00106694"/>
    <w:rsid w:val="00126950"/>
    <w:rsid w:val="00134DD3"/>
    <w:rsid w:val="00171B04"/>
    <w:rsid w:val="0019166D"/>
    <w:rsid w:val="001A19F4"/>
    <w:rsid w:val="001A3427"/>
    <w:rsid w:val="001B34A8"/>
    <w:rsid w:val="001B4006"/>
    <w:rsid w:val="001B72A0"/>
    <w:rsid w:val="00216139"/>
    <w:rsid w:val="0021683C"/>
    <w:rsid w:val="0022589C"/>
    <w:rsid w:val="00231F77"/>
    <w:rsid w:val="002602D0"/>
    <w:rsid w:val="00271CFC"/>
    <w:rsid w:val="00282784"/>
    <w:rsid w:val="002828BF"/>
    <w:rsid w:val="002B252B"/>
    <w:rsid w:val="002D22F2"/>
    <w:rsid w:val="002F31D4"/>
    <w:rsid w:val="00325D4E"/>
    <w:rsid w:val="00335F93"/>
    <w:rsid w:val="00381C3D"/>
    <w:rsid w:val="003A338C"/>
    <w:rsid w:val="003C6310"/>
    <w:rsid w:val="003D771E"/>
    <w:rsid w:val="003F3F68"/>
    <w:rsid w:val="004138D1"/>
    <w:rsid w:val="00424A75"/>
    <w:rsid w:val="00426429"/>
    <w:rsid w:val="00444A5C"/>
    <w:rsid w:val="004707E7"/>
    <w:rsid w:val="00480BFC"/>
    <w:rsid w:val="0048578D"/>
    <w:rsid w:val="004B2530"/>
    <w:rsid w:val="004D0B13"/>
    <w:rsid w:val="004E2592"/>
    <w:rsid w:val="004E35DA"/>
    <w:rsid w:val="005024B5"/>
    <w:rsid w:val="00553D22"/>
    <w:rsid w:val="005706B1"/>
    <w:rsid w:val="005A7670"/>
    <w:rsid w:val="005C103A"/>
    <w:rsid w:val="006123E0"/>
    <w:rsid w:val="0063557A"/>
    <w:rsid w:val="00635EAF"/>
    <w:rsid w:val="00661892"/>
    <w:rsid w:val="00687F0B"/>
    <w:rsid w:val="006A4597"/>
    <w:rsid w:val="006A4625"/>
    <w:rsid w:val="00706153"/>
    <w:rsid w:val="00710DBE"/>
    <w:rsid w:val="00761B52"/>
    <w:rsid w:val="00770A8B"/>
    <w:rsid w:val="00776BA6"/>
    <w:rsid w:val="00785CCF"/>
    <w:rsid w:val="00791962"/>
    <w:rsid w:val="007A3111"/>
    <w:rsid w:val="007E4F83"/>
    <w:rsid w:val="00837874"/>
    <w:rsid w:val="0084564F"/>
    <w:rsid w:val="008542CB"/>
    <w:rsid w:val="00861D4A"/>
    <w:rsid w:val="00861F08"/>
    <w:rsid w:val="008916E1"/>
    <w:rsid w:val="008D2E1A"/>
    <w:rsid w:val="008E7F8B"/>
    <w:rsid w:val="008F0C42"/>
    <w:rsid w:val="008F211B"/>
    <w:rsid w:val="008F2E6F"/>
    <w:rsid w:val="0090089E"/>
    <w:rsid w:val="00915BD9"/>
    <w:rsid w:val="00926CB3"/>
    <w:rsid w:val="00937BCF"/>
    <w:rsid w:val="009416C1"/>
    <w:rsid w:val="00974703"/>
    <w:rsid w:val="009A3D63"/>
    <w:rsid w:val="009A5F69"/>
    <w:rsid w:val="009B081E"/>
    <w:rsid w:val="009C5BD9"/>
    <w:rsid w:val="009E5AB3"/>
    <w:rsid w:val="009F4536"/>
    <w:rsid w:val="00A06717"/>
    <w:rsid w:val="00A14964"/>
    <w:rsid w:val="00AA3483"/>
    <w:rsid w:val="00AB2770"/>
    <w:rsid w:val="00B64DC4"/>
    <w:rsid w:val="00B81135"/>
    <w:rsid w:val="00BC0365"/>
    <w:rsid w:val="00BC06FD"/>
    <w:rsid w:val="00C16FA8"/>
    <w:rsid w:val="00C63A57"/>
    <w:rsid w:val="00C83525"/>
    <w:rsid w:val="00CC4838"/>
    <w:rsid w:val="00CD0CD8"/>
    <w:rsid w:val="00CE2C2A"/>
    <w:rsid w:val="00CF586C"/>
    <w:rsid w:val="00D45E50"/>
    <w:rsid w:val="00D50931"/>
    <w:rsid w:val="00D90812"/>
    <w:rsid w:val="00DD509B"/>
    <w:rsid w:val="00DF24EF"/>
    <w:rsid w:val="00E05106"/>
    <w:rsid w:val="00E165AD"/>
    <w:rsid w:val="00EA1DE1"/>
    <w:rsid w:val="00EC02A4"/>
    <w:rsid w:val="00EE0FE0"/>
    <w:rsid w:val="00F12FCC"/>
    <w:rsid w:val="00F22EFA"/>
    <w:rsid w:val="00F672AA"/>
    <w:rsid w:val="00FA3AEB"/>
    <w:rsid w:val="00FB2C40"/>
    <w:rsid w:val="00FC5299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2EBB23FD-6DFC-48C6-98EC-4D8C9D7D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38C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3A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38C"/>
    <w:rPr>
      <w:lang w:val="fr-CH"/>
    </w:rPr>
  </w:style>
  <w:style w:type="table" w:styleId="Grilledutableau">
    <w:name w:val="Table Grid"/>
    <w:basedOn w:val="TableauNormal"/>
    <w:uiPriority w:val="39"/>
    <w:rsid w:val="003A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33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106"/>
    <w:rPr>
      <w:rFonts w:ascii="Segoe UI" w:hAnsi="Segoe UI" w:cs="Segoe UI"/>
      <w:sz w:val="18"/>
      <w:szCs w:val="18"/>
      <w:lang w:val="fr-CH"/>
    </w:rPr>
  </w:style>
  <w:style w:type="character" w:styleId="Lienhypertexte">
    <w:name w:val="Hyperlink"/>
    <w:basedOn w:val="Policepardfaut"/>
    <w:uiPriority w:val="99"/>
    <w:unhideWhenUsed/>
    <w:rsid w:val="004E35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28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paragraph" w:styleId="Corpsdetexte">
    <w:name w:val="Body Text"/>
    <w:basedOn w:val="Normal"/>
    <w:link w:val="CorpsdetexteCar"/>
    <w:uiPriority w:val="1"/>
    <w:qFormat/>
    <w:rsid w:val="00260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2602D0"/>
    <w:rPr>
      <w:rFonts w:ascii="Arial" w:eastAsiaTheme="minorEastAsia" w:hAnsi="Arial" w:cs="Arial"/>
      <w:sz w:val="16"/>
      <w:szCs w:val="16"/>
      <w:lang w:val="fr-CH" w:eastAsia="fr-CH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F0C4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F0C42"/>
    <w:rPr>
      <w:sz w:val="16"/>
      <w:szCs w:val="16"/>
      <w:lang w:val="fr-CH"/>
    </w:rPr>
  </w:style>
  <w:style w:type="paragraph" w:styleId="Notedebasdepage">
    <w:name w:val="footnote text"/>
    <w:basedOn w:val="Normal"/>
    <w:link w:val="NotedebasdepageCar"/>
    <w:semiHidden/>
    <w:rsid w:val="008F0C4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/>
    </w:rPr>
  </w:style>
  <w:style w:type="character" w:customStyle="1" w:styleId="NotedebasdepageCar">
    <w:name w:val="Note de bas de page Car"/>
    <w:basedOn w:val="Policepardfaut"/>
    <w:link w:val="Notedebasdepage"/>
    <w:semiHidden/>
    <w:rsid w:val="008F0C42"/>
    <w:rPr>
      <w:rFonts w:ascii="Arial" w:eastAsia="Times New Roman" w:hAnsi="Arial" w:cs="Times New Roman"/>
      <w:sz w:val="20"/>
      <w:szCs w:val="20"/>
      <w:lang w:val="de-CH"/>
    </w:rPr>
  </w:style>
  <w:style w:type="character" w:styleId="Appelnotedebasdep">
    <w:name w:val="footnote reference"/>
    <w:semiHidden/>
    <w:rsid w:val="008F0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va-online.admin.ch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8511-55AC-4797-9909-5E141547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Gazechim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Jens.Sletta</dc:creator>
  <cp:keywords/>
  <dc:description/>
  <cp:lastModifiedBy>Decotterd Bertrand</cp:lastModifiedBy>
  <cp:revision>105</cp:revision>
  <cp:lastPrinted>2020-12-11T10:12:00Z</cp:lastPrinted>
  <dcterms:created xsi:type="dcterms:W3CDTF">2019-03-08T09:29:00Z</dcterms:created>
  <dcterms:modified xsi:type="dcterms:W3CDTF">2020-12-15T13:45:00Z</dcterms:modified>
</cp:coreProperties>
</file>